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E7421" w14:textId="77777777" w:rsidR="00CF014B" w:rsidRDefault="00825EDF">
      <w:pPr>
        <w:pStyle w:val="normal0"/>
        <w:jc w:val="center"/>
        <w:rPr>
          <w:b/>
          <w:color w:val="244061"/>
          <w:sz w:val="28"/>
          <w:szCs w:val="28"/>
        </w:rPr>
      </w:pPr>
      <w:r>
        <w:rPr>
          <w:noProof/>
        </w:rPr>
        <w:drawing>
          <wp:inline distT="0" distB="0" distL="0" distR="0" wp14:anchorId="61F5C765" wp14:editId="2CEF582A">
            <wp:extent cx="429874" cy="535193"/>
            <wp:effectExtent l="0" t="0" r="0" b="0"/>
            <wp:docPr id="3" name="image3.png" descr="StephenSeriesLogo_DarkBlue.png"/>
            <wp:cNvGraphicFramePr/>
            <a:graphic xmlns:a="http://schemas.openxmlformats.org/drawingml/2006/main">
              <a:graphicData uri="http://schemas.openxmlformats.org/drawingml/2006/picture">
                <pic:pic xmlns:pic="http://schemas.openxmlformats.org/drawingml/2006/picture">
                  <pic:nvPicPr>
                    <pic:cNvPr id="0" name="image3.png" descr="StephenSeriesLogo_DarkBlue.png"/>
                    <pic:cNvPicPr preferRelativeResize="0"/>
                  </pic:nvPicPr>
                  <pic:blipFill>
                    <a:blip r:embed="rId6"/>
                    <a:srcRect/>
                    <a:stretch>
                      <a:fillRect/>
                    </a:stretch>
                  </pic:blipFill>
                  <pic:spPr>
                    <a:xfrm>
                      <a:off x="0" y="0"/>
                      <a:ext cx="429874" cy="535193"/>
                    </a:xfrm>
                    <a:prstGeom prst="rect">
                      <a:avLst/>
                    </a:prstGeom>
                    <a:ln/>
                  </pic:spPr>
                </pic:pic>
              </a:graphicData>
            </a:graphic>
          </wp:inline>
        </w:drawing>
      </w:r>
      <w:r>
        <w:rPr>
          <w:b/>
          <w:color w:val="244061"/>
          <w:sz w:val="28"/>
          <w:szCs w:val="28"/>
        </w:rPr>
        <w:t>Stephen Ministry</w:t>
      </w:r>
    </w:p>
    <w:p w14:paraId="441A19CA" w14:textId="77777777" w:rsidR="00CF014B" w:rsidRDefault="00825EDF">
      <w:pPr>
        <w:pStyle w:val="normal0"/>
        <w:jc w:val="center"/>
        <w:rPr>
          <w:b/>
          <w:color w:val="244061"/>
          <w:sz w:val="28"/>
          <w:szCs w:val="28"/>
        </w:rPr>
      </w:pPr>
      <w:r>
        <w:rPr>
          <w:b/>
          <w:color w:val="244061"/>
          <w:sz w:val="28"/>
          <w:szCs w:val="28"/>
        </w:rPr>
        <w:t xml:space="preserve">Pat </w:t>
      </w:r>
      <w:proofErr w:type="spellStart"/>
      <w:r>
        <w:rPr>
          <w:b/>
          <w:color w:val="244061"/>
          <w:sz w:val="28"/>
          <w:szCs w:val="28"/>
        </w:rPr>
        <w:t>Bartee</w:t>
      </w:r>
      <w:proofErr w:type="spellEnd"/>
      <w:r>
        <w:rPr>
          <w:b/>
          <w:color w:val="244061"/>
          <w:sz w:val="28"/>
          <w:szCs w:val="28"/>
        </w:rPr>
        <w:t xml:space="preserve"> - Leader</w:t>
      </w:r>
    </w:p>
    <w:p w14:paraId="385C2157" w14:textId="1C574DA0" w:rsidR="00CF014B" w:rsidRDefault="00825EDF">
      <w:pPr>
        <w:pStyle w:val="normal0"/>
        <w:widowControl/>
        <w:pBdr>
          <w:top w:val="nil"/>
          <w:left w:val="nil"/>
          <w:bottom w:val="nil"/>
          <w:right w:val="nil"/>
          <w:between w:val="nil"/>
        </w:pBdr>
        <w:spacing w:after="0" w:line="276" w:lineRule="auto"/>
        <w:rPr>
          <w:color w:val="244061"/>
          <w:sz w:val="22"/>
          <w:szCs w:val="22"/>
        </w:rPr>
      </w:pPr>
      <w:r>
        <w:rPr>
          <w:color w:val="244061"/>
          <w:sz w:val="22"/>
          <w:szCs w:val="22"/>
        </w:rPr>
        <w:t>One of our goals from the beginning of our training and ministry was to be available not only to members of our church but to the diverse comm</w:t>
      </w:r>
      <w:r w:rsidR="00EE6973">
        <w:rPr>
          <w:color w:val="244061"/>
          <w:sz w:val="22"/>
          <w:szCs w:val="22"/>
        </w:rPr>
        <w:t xml:space="preserve">unity we serve.  A year later, </w:t>
      </w:r>
      <w:r>
        <w:rPr>
          <w:color w:val="244061"/>
          <w:sz w:val="22"/>
          <w:szCs w:val="22"/>
        </w:rPr>
        <w:t>we can report that our first care receivers have been just that and represented the diversity of our community</w:t>
      </w:r>
      <w:proofErr w:type="gramStart"/>
      <w:r>
        <w:rPr>
          <w:color w:val="244061"/>
          <w:sz w:val="22"/>
          <w:szCs w:val="22"/>
        </w:rPr>
        <w:t>,  four</w:t>
      </w:r>
      <w:proofErr w:type="gramEnd"/>
      <w:r>
        <w:rPr>
          <w:color w:val="244061"/>
          <w:sz w:val="22"/>
          <w:szCs w:val="22"/>
        </w:rPr>
        <w:t xml:space="preserve"> church members and two people from our greater community.  We are pleased to offer ministry in Spanish as well as in English and our doors are open to all. </w:t>
      </w:r>
    </w:p>
    <w:p w14:paraId="4177E0F8" w14:textId="77777777" w:rsidR="00CF014B" w:rsidRDefault="00CF014B">
      <w:pPr>
        <w:pStyle w:val="normal0"/>
        <w:widowControl/>
        <w:pBdr>
          <w:top w:val="nil"/>
          <w:left w:val="nil"/>
          <w:bottom w:val="nil"/>
          <w:right w:val="nil"/>
          <w:between w:val="nil"/>
        </w:pBdr>
        <w:spacing w:after="0" w:line="276" w:lineRule="auto"/>
        <w:rPr>
          <w:color w:val="244061"/>
          <w:sz w:val="22"/>
          <w:szCs w:val="22"/>
        </w:rPr>
      </w:pPr>
    </w:p>
    <w:p w14:paraId="2EFE662F" w14:textId="77777777" w:rsidR="00CF014B" w:rsidRDefault="00825EDF">
      <w:pPr>
        <w:pStyle w:val="normal0"/>
        <w:widowControl/>
        <w:pBdr>
          <w:top w:val="nil"/>
          <w:left w:val="nil"/>
          <w:bottom w:val="nil"/>
          <w:right w:val="nil"/>
          <w:between w:val="nil"/>
        </w:pBdr>
        <w:spacing w:after="0" w:line="276" w:lineRule="auto"/>
        <w:rPr>
          <w:color w:val="244061"/>
          <w:sz w:val="22"/>
          <w:szCs w:val="22"/>
        </w:rPr>
      </w:pPr>
      <w:r>
        <w:rPr>
          <w:color w:val="244061"/>
          <w:sz w:val="22"/>
          <w:szCs w:val="22"/>
        </w:rPr>
        <w:t xml:space="preserve">Listening to one another is the key that opens the door to change.  Really hearing how someone else feels is a great starting point for much of the conflict, hurt, and anger in our families, friendships, workplaces, and communities.  Stephen Ministers embrace this skill and welcome walking with people in turmoil. Contact Barrett or Pat </w:t>
      </w:r>
      <w:proofErr w:type="spellStart"/>
      <w:r>
        <w:rPr>
          <w:color w:val="244061"/>
          <w:sz w:val="22"/>
          <w:szCs w:val="22"/>
        </w:rPr>
        <w:t>Bartee</w:t>
      </w:r>
      <w:proofErr w:type="spellEnd"/>
      <w:r>
        <w:rPr>
          <w:color w:val="244061"/>
          <w:sz w:val="22"/>
          <w:szCs w:val="22"/>
        </w:rPr>
        <w:t xml:space="preserve"> - Stephen Leader.</w:t>
      </w:r>
    </w:p>
    <w:p w14:paraId="70A2D59D" w14:textId="77777777" w:rsidR="00CF014B" w:rsidRDefault="00CF014B">
      <w:pPr>
        <w:pStyle w:val="normal0"/>
        <w:spacing w:after="0"/>
        <w:rPr>
          <w:color w:val="244061"/>
        </w:rPr>
      </w:pPr>
    </w:p>
    <w:p w14:paraId="31E9DF3F" w14:textId="77777777" w:rsidR="00CF014B" w:rsidRDefault="00825EDF">
      <w:pPr>
        <w:pStyle w:val="normal0"/>
        <w:jc w:val="center"/>
        <w:rPr>
          <w:b/>
          <w:color w:val="244061"/>
          <w:sz w:val="24"/>
          <w:szCs w:val="24"/>
        </w:rPr>
      </w:pPr>
      <w:r>
        <w:rPr>
          <w:b/>
          <w:noProof/>
          <w:color w:val="244061"/>
          <w:sz w:val="24"/>
          <w:szCs w:val="24"/>
        </w:rPr>
        <w:drawing>
          <wp:inline distT="0" distB="0" distL="0" distR="0" wp14:anchorId="7516215D" wp14:editId="6D0AF261">
            <wp:extent cx="1332603" cy="815879"/>
            <wp:effectExtent l="0" t="0" r="0" b="0"/>
            <wp:docPr id="5" name="image5.png" descr="b2b48490-ffa5-4fa1-ab89-f5943391a879-1.jpg"/>
            <wp:cNvGraphicFramePr/>
            <a:graphic xmlns:a="http://schemas.openxmlformats.org/drawingml/2006/main">
              <a:graphicData uri="http://schemas.openxmlformats.org/drawingml/2006/picture">
                <pic:pic xmlns:pic="http://schemas.openxmlformats.org/drawingml/2006/picture">
                  <pic:nvPicPr>
                    <pic:cNvPr id="0" name="image5.png" descr="b2b48490-ffa5-4fa1-ab89-f5943391a879-1.jpg"/>
                    <pic:cNvPicPr preferRelativeResize="0"/>
                  </pic:nvPicPr>
                  <pic:blipFill>
                    <a:blip r:embed="rId7"/>
                    <a:srcRect/>
                    <a:stretch>
                      <a:fillRect/>
                    </a:stretch>
                  </pic:blipFill>
                  <pic:spPr>
                    <a:xfrm>
                      <a:off x="0" y="0"/>
                      <a:ext cx="1332603" cy="815879"/>
                    </a:xfrm>
                    <a:prstGeom prst="rect">
                      <a:avLst/>
                    </a:prstGeom>
                    <a:ln/>
                  </pic:spPr>
                </pic:pic>
              </a:graphicData>
            </a:graphic>
          </wp:inline>
        </w:drawing>
      </w:r>
    </w:p>
    <w:p w14:paraId="74264D6C" w14:textId="77777777" w:rsidR="00CF014B" w:rsidRDefault="00825EDF">
      <w:pPr>
        <w:pStyle w:val="normal0"/>
        <w:widowControl/>
        <w:pBdr>
          <w:top w:val="nil"/>
          <w:left w:val="nil"/>
          <w:bottom w:val="nil"/>
          <w:right w:val="nil"/>
          <w:between w:val="nil"/>
        </w:pBdr>
        <w:spacing w:after="0" w:line="276" w:lineRule="auto"/>
        <w:rPr>
          <w:b/>
          <w:color w:val="244061"/>
          <w:sz w:val="22"/>
          <w:szCs w:val="22"/>
        </w:rPr>
      </w:pPr>
      <w:r>
        <w:rPr>
          <w:rFonts w:ascii="Arial" w:eastAsia="Arial" w:hAnsi="Arial" w:cs="Arial"/>
          <w:color w:val="000000"/>
          <w:sz w:val="22"/>
          <w:szCs w:val="22"/>
        </w:rPr>
        <w:t xml:space="preserve">      </w:t>
      </w:r>
      <w:r>
        <w:rPr>
          <w:rFonts w:ascii="Arial" w:eastAsia="Arial" w:hAnsi="Arial" w:cs="Arial"/>
          <w:color w:val="244061"/>
          <w:sz w:val="22"/>
          <w:szCs w:val="22"/>
        </w:rPr>
        <w:t xml:space="preserve">                                    </w:t>
      </w:r>
      <w:r>
        <w:rPr>
          <w:b/>
          <w:color w:val="244061"/>
          <w:sz w:val="22"/>
          <w:szCs w:val="22"/>
        </w:rPr>
        <w:t>https://www.presbyterianwomen.org/what_we_do/build-community/antiracism/</w:t>
      </w:r>
    </w:p>
    <w:p w14:paraId="7C752AC2" w14:textId="77777777" w:rsidR="00CF014B" w:rsidRDefault="00825EDF">
      <w:pPr>
        <w:pStyle w:val="normal0"/>
        <w:rPr>
          <w:color w:val="244061"/>
        </w:rPr>
      </w:pPr>
      <w:r>
        <w:rPr>
          <w:color w:val="244061"/>
        </w:rPr>
        <w:t xml:space="preserve">                </w:t>
      </w:r>
    </w:p>
    <w:p w14:paraId="35F63E80" w14:textId="77777777" w:rsidR="00CF014B" w:rsidRDefault="00825EDF">
      <w:pPr>
        <w:pStyle w:val="normal0"/>
        <w:jc w:val="center"/>
        <w:rPr>
          <w:color w:val="009900"/>
          <w:sz w:val="22"/>
          <w:szCs w:val="22"/>
        </w:rPr>
      </w:pPr>
      <w:r>
        <w:rPr>
          <w:noProof/>
        </w:rPr>
        <w:lastRenderedPageBreak/>
        <w:drawing>
          <wp:inline distT="0" distB="0" distL="0" distR="0" wp14:anchorId="58016E58" wp14:editId="49F31097">
            <wp:extent cx="2509203" cy="985321"/>
            <wp:effectExtent l="0" t="0" r="0" b="0"/>
            <wp:docPr id="4" name="image4.png" descr="resisting-racism-open-graph-1.jpg"/>
            <wp:cNvGraphicFramePr/>
            <a:graphic xmlns:a="http://schemas.openxmlformats.org/drawingml/2006/main">
              <a:graphicData uri="http://schemas.openxmlformats.org/drawingml/2006/picture">
                <pic:pic xmlns:pic="http://schemas.openxmlformats.org/drawingml/2006/picture">
                  <pic:nvPicPr>
                    <pic:cNvPr id="0" name="image4.png" descr="resisting-racism-open-graph-1.jpg"/>
                    <pic:cNvPicPr preferRelativeResize="0"/>
                  </pic:nvPicPr>
                  <pic:blipFill>
                    <a:blip r:embed="rId8"/>
                    <a:srcRect/>
                    <a:stretch>
                      <a:fillRect/>
                    </a:stretch>
                  </pic:blipFill>
                  <pic:spPr>
                    <a:xfrm>
                      <a:off x="0" y="0"/>
                      <a:ext cx="2509203" cy="985321"/>
                    </a:xfrm>
                    <a:prstGeom prst="rect">
                      <a:avLst/>
                    </a:prstGeom>
                    <a:ln/>
                  </pic:spPr>
                </pic:pic>
              </a:graphicData>
            </a:graphic>
          </wp:inline>
        </w:drawing>
      </w:r>
    </w:p>
    <w:p w14:paraId="42C88F3D" w14:textId="77777777" w:rsidR="00CF014B" w:rsidRDefault="00825EDF">
      <w:pPr>
        <w:pStyle w:val="normal0"/>
        <w:widowControl/>
        <w:pBdr>
          <w:top w:val="nil"/>
          <w:left w:val="nil"/>
          <w:bottom w:val="nil"/>
          <w:right w:val="nil"/>
          <w:between w:val="nil"/>
        </w:pBdr>
        <w:spacing w:after="0" w:line="240" w:lineRule="auto"/>
        <w:rPr>
          <w:color w:val="244061"/>
          <w:sz w:val="24"/>
          <w:szCs w:val="24"/>
        </w:rPr>
      </w:pPr>
      <w:r>
        <w:rPr>
          <w:color w:val="244061"/>
          <w:sz w:val="24"/>
          <w:szCs w:val="24"/>
        </w:rPr>
        <w:t xml:space="preserve"> </w:t>
      </w:r>
      <w:r>
        <w:rPr>
          <w:b/>
          <w:color w:val="244061"/>
          <w:sz w:val="24"/>
          <w:szCs w:val="24"/>
        </w:rPr>
        <w:t xml:space="preserve">8-Day Racial Equity Education Challenge </w:t>
      </w:r>
    </w:p>
    <w:p w14:paraId="232BEFBA"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1</w:t>
      </w:r>
      <w:r>
        <w:rPr>
          <w:color w:val="244061"/>
          <w:sz w:val="22"/>
          <w:szCs w:val="22"/>
        </w:rPr>
        <w:t xml:space="preserve">: Visit and read the Racial Equity page of Presbyterian Women’s website. Then read PW’s statement on Racial Equity. </w:t>
      </w:r>
    </w:p>
    <w:p w14:paraId="679880DE"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2</w:t>
      </w:r>
      <w:r>
        <w:rPr>
          <w:color w:val="244061"/>
          <w:sz w:val="22"/>
          <w:szCs w:val="22"/>
        </w:rPr>
        <w:t xml:space="preserve">: Read the recommendations section on pages 21-23, located in the </w:t>
      </w:r>
      <w:r>
        <w:rPr>
          <w:i/>
          <w:color w:val="244061"/>
          <w:sz w:val="22"/>
          <w:szCs w:val="22"/>
        </w:rPr>
        <w:t xml:space="preserve">Structural Review of Presbyterian Women from an Antiracist Perspective: Report and Recommendations, </w:t>
      </w:r>
      <w:r>
        <w:rPr>
          <w:color w:val="244061"/>
          <w:sz w:val="22"/>
          <w:szCs w:val="22"/>
        </w:rPr>
        <w:t xml:space="preserve">approved by the voting representatives 2003 </w:t>
      </w:r>
      <w:proofErr w:type="spellStart"/>
      <w:r>
        <w:rPr>
          <w:color w:val="244061"/>
          <w:sz w:val="22"/>
          <w:szCs w:val="22"/>
        </w:rPr>
        <w:t>Churchwide</w:t>
      </w:r>
      <w:proofErr w:type="spellEnd"/>
      <w:r>
        <w:rPr>
          <w:color w:val="244061"/>
          <w:sz w:val="22"/>
          <w:szCs w:val="22"/>
        </w:rPr>
        <w:t xml:space="preserve"> Business Meeting. </w:t>
      </w:r>
    </w:p>
    <w:p w14:paraId="6094BDBB"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3</w:t>
      </w:r>
      <w:r>
        <w:rPr>
          <w:color w:val="244061"/>
          <w:sz w:val="22"/>
          <w:szCs w:val="22"/>
        </w:rPr>
        <w:t xml:space="preserve">: Watch the 2019 TED Talk by </w:t>
      </w:r>
      <w:proofErr w:type="spellStart"/>
      <w:r>
        <w:rPr>
          <w:color w:val="244061"/>
          <w:sz w:val="22"/>
          <w:szCs w:val="22"/>
        </w:rPr>
        <w:t>Baratunde</w:t>
      </w:r>
      <w:proofErr w:type="spellEnd"/>
      <w:r>
        <w:rPr>
          <w:color w:val="244061"/>
          <w:sz w:val="22"/>
          <w:szCs w:val="22"/>
        </w:rPr>
        <w:t xml:space="preserve"> Thurston on </w:t>
      </w:r>
      <w:r>
        <w:rPr>
          <w:i/>
          <w:color w:val="244061"/>
          <w:sz w:val="22"/>
          <w:szCs w:val="22"/>
        </w:rPr>
        <w:t>How to Deconstruct Racism, One Headline at a Time</w:t>
      </w:r>
      <w:r>
        <w:rPr>
          <w:color w:val="244061"/>
          <w:sz w:val="22"/>
          <w:szCs w:val="22"/>
        </w:rPr>
        <w:t xml:space="preserve">. </w:t>
      </w:r>
    </w:p>
    <w:p w14:paraId="453F9D27"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4</w:t>
      </w:r>
      <w:r>
        <w:rPr>
          <w:color w:val="244061"/>
          <w:sz w:val="22"/>
          <w:szCs w:val="22"/>
        </w:rPr>
        <w:t xml:space="preserve">: Read the “Reflections on Radical Hospitality: A Supplement,” on pages 30-38 from </w:t>
      </w:r>
      <w:r>
        <w:rPr>
          <w:i/>
          <w:color w:val="244061"/>
          <w:sz w:val="22"/>
          <w:szCs w:val="22"/>
        </w:rPr>
        <w:t xml:space="preserve">Practicing God’s Radical Hospitality </w:t>
      </w:r>
      <w:r>
        <w:rPr>
          <w:color w:val="244061"/>
          <w:sz w:val="22"/>
          <w:szCs w:val="22"/>
        </w:rPr>
        <w:t xml:space="preserve">by Teresa Chavez </w:t>
      </w:r>
      <w:proofErr w:type="spellStart"/>
      <w:r>
        <w:rPr>
          <w:color w:val="244061"/>
          <w:sz w:val="22"/>
          <w:szCs w:val="22"/>
        </w:rPr>
        <w:t>Sauceda</w:t>
      </w:r>
      <w:proofErr w:type="spellEnd"/>
      <w:r>
        <w:rPr>
          <w:color w:val="244061"/>
          <w:sz w:val="22"/>
          <w:szCs w:val="22"/>
        </w:rPr>
        <w:t xml:space="preserve">. </w:t>
      </w:r>
    </w:p>
    <w:p w14:paraId="347CC26D"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5</w:t>
      </w:r>
      <w:r>
        <w:rPr>
          <w:color w:val="244061"/>
          <w:sz w:val="22"/>
          <w:szCs w:val="22"/>
        </w:rPr>
        <w:t xml:space="preserve">: Download and read The Belhar Confession. </w:t>
      </w:r>
    </w:p>
    <w:p w14:paraId="313BA099"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6</w:t>
      </w:r>
      <w:r>
        <w:rPr>
          <w:color w:val="244061"/>
          <w:sz w:val="22"/>
          <w:szCs w:val="22"/>
        </w:rPr>
        <w:t xml:space="preserve">: Commit to read one of the books from the Racial Equity Resource List found on the PW Racial Equity page. </w:t>
      </w:r>
    </w:p>
    <w:p w14:paraId="578CCE9E" w14:textId="77777777" w:rsidR="00CF014B" w:rsidRDefault="00825EDF">
      <w:pPr>
        <w:pStyle w:val="normal0"/>
        <w:widowControl/>
        <w:pBdr>
          <w:top w:val="nil"/>
          <w:left w:val="nil"/>
          <w:bottom w:val="nil"/>
          <w:right w:val="nil"/>
          <w:between w:val="nil"/>
        </w:pBdr>
        <w:spacing w:after="0" w:line="240" w:lineRule="auto"/>
        <w:rPr>
          <w:color w:val="244061"/>
          <w:sz w:val="22"/>
          <w:szCs w:val="22"/>
        </w:rPr>
      </w:pPr>
      <w:r>
        <w:rPr>
          <w:b/>
          <w:color w:val="244061"/>
          <w:sz w:val="22"/>
          <w:szCs w:val="22"/>
        </w:rPr>
        <w:t>Day 7</w:t>
      </w:r>
      <w:r>
        <w:rPr>
          <w:color w:val="244061"/>
          <w:sz w:val="22"/>
          <w:szCs w:val="22"/>
        </w:rPr>
        <w:t xml:space="preserve">: Host a watch party to view the documentary, </w:t>
      </w:r>
      <w:r>
        <w:rPr>
          <w:i/>
          <w:color w:val="244061"/>
          <w:sz w:val="22"/>
          <w:szCs w:val="22"/>
        </w:rPr>
        <w:t xml:space="preserve">13th: From Slave to Criminal in One Amendment </w:t>
      </w:r>
      <w:r>
        <w:rPr>
          <w:color w:val="244061"/>
          <w:sz w:val="22"/>
          <w:szCs w:val="22"/>
        </w:rPr>
        <w:t xml:space="preserve">by Ava </w:t>
      </w:r>
      <w:proofErr w:type="spellStart"/>
      <w:r>
        <w:rPr>
          <w:color w:val="244061"/>
          <w:sz w:val="22"/>
          <w:szCs w:val="22"/>
        </w:rPr>
        <w:t>DuVernay</w:t>
      </w:r>
      <w:proofErr w:type="spellEnd"/>
      <w:r>
        <w:rPr>
          <w:color w:val="244061"/>
          <w:sz w:val="22"/>
          <w:szCs w:val="22"/>
        </w:rPr>
        <w:t xml:space="preserve">, currently available on </w:t>
      </w:r>
      <w:r>
        <w:rPr>
          <w:i/>
          <w:color w:val="244061"/>
          <w:sz w:val="22"/>
          <w:szCs w:val="22"/>
        </w:rPr>
        <w:t>Netflix</w:t>
      </w:r>
      <w:r>
        <w:rPr>
          <w:color w:val="244061"/>
          <w:sz w:val="22"/>
          <w:szCs w:val="22"/>
        </w:rPr>
        <w:t xml:space="preserve">. </w:t>
      </w:r>
    </w:p>
    <w:p w14:paraId="4FDF76B6" w14:textId="77777777" w:rsidR="00CF014B" w:rsidRDefault="00825EDF">
      <w:pPr>
        <w:pStyle w:val="normal0"/>
        <w:spacing w:after="0" w:line="240" w:lineRule="auto"/>
        <w:rPr>
          <w:color w:val="244061"/>
          <w:sz w:val="22"/>
          <w:szCs w:val="22"/>
        </w:rPr>
      </w:pPr>
      <w:r>
        <w:rPr>
          <w:b/>
          <w:color w:val="244061"/>
          <w:sz w:val="22"/>
          <w:szCs w:val="22"/>
        </w:rPr>
        <w:t>Day 8</w:t>
      </w:r>
      <w:r>
        <w:rPr>
          <w:color w:val="244061"/>
          <w:sz w:val="22"/>
          <w:szCs w:val="22"/>
        </w:rPr>
        <w:t>: Write a reflection of your thoughts and what you have learned about racism and racial equity. Commit to continue your racial equity education and invite a friend to complete this challenge.</w:t>
      </w:r>
    </w:p>
    <w:p w14:paraId="4ADA12DC" w14:textId="77777777" w:rsidR="00CF014B" w:rsidRDefault="00825EDF">
      <w:pPr>
        <w:pStyle w:val="normal0"/>
        <w:widowControl/>
        <w:pBdr>
          <w:top w:val="nil"/>
          <w:left w:val="nil"/>
          <w:bottom w:val="nil"/>
          <w:right w:val="nil"/>
          <w:between w:val="nil"/>
        </w:pBdr>
        <w:spacing w:after="60" w:line="276" w:lineRule="auto"/>
        <w:rPr>
          <w:b/>
          <w:color w:val="244061"/>
          <w:sz w:val="22"/>
          <w:szCs w:val="22"/>
        </w:rPr>
      </w:pPr>
      <w:r>
        <w:rPr>
          <w:b/>
          <w:color w:val="244061"/>
          <w:sz w:val="22"/>
          <w:szCs w:val="22"/>
        </w:rPr>
        <w:t>https://www.presbyterianwomen.org/what_we_do/work-for-justice/racism/</w:t>
      </w:r>
    </w:p>
    <w:p w14:paraId="2B126D98" w14:textId="77777777" w:rsidR="00CF014B" w:rsidRDefault="00825EDF">
      <w:pPr>
        <w:pStyle w:val="normal0"/>
        <w:spacing w:after="0" w:line="240" w:lineRule="auto"/>
        <w:jc w:val="center"/>
        <w:rPr>
          <w:b/>
          <w:color w:val="244061"/>
          <w:sz w:val="28"/>
          <w:szCs w:val="28"/>
        </w:rPr>
      </w:pPr>
      <w:r>
        <w:rPr>
          <w:b/>
          <w:color w:val="244061"/>
          <w:sz w:val="28"/>
          <w:szCs w:val="28"/>
        </w:rPr>
        <w:lastRenderedPageBreak/>
        <w:t>PRESBYTERIAN WOMEN</w:t>
      </w:r>
    </w:p>
    <w:p w14:paraId="7D033ABB" w14:textId="77777777" w:rsidR="00CF014B" w:rsidRDefault="00CF014B">
      <w:pPr>
        <w:pStyle w:val="normal0"/>
        <w:spacing w:after="0" w:line="240" w:lineRule="auto"/>
        <w:jc w:val="center"/>
        <w:rPr>
          <w:b/>
          <w:color w:val="244061"/>
          <w:u w:val="single"/>
        </w:rPr>
      </w:pPr>
    </w:p>
    <w:p w14:paraId="7FF101F4" w14:textId="77777777" w:rsidR="00CF014B" w:rsidRDefault="00825EDF">
      <w:pPr>
        <w:pStyle w:val="normal0"/>
        <w:pBdr>
          <w:left w:val="none" w:sz="0" w:space="3" w:color="000000"/>
        </w:pBdr>
        <w:spacing w:after="0" w:line="312" w:lineRule="auto"/>
        <w:jc w:val="center"/>
        <w:rPr>
          <w:b/>
          <w:color w:val="244061"/>
          <w:sz w:val="24"/>
          <w:szCs w:val="24"/>
        </w:rPr>
      </w:pPr>
      <w:r>
        <w:rPr>
          <w:b/>
          <w:color w:val="244061"/>
          <w:sz w:val="24"/>
          <w:szCs w:val="24"/>
        </w:rPr>
        <w:t xml:space="preserve">POWERFUL KNOWLEDGE </w:t>
      </w:r>
    </w:p>
    <w:p w14:paraId="5BE4EEBE" w14:textId="77777777" w:rsidR="00CF014B" w:rsidRDefault="00825EDF">
      <w:pPr>
        <w:pStyle w:val="normal0"/>
        <w:pBdr>
          <w:left w:val="none" w:sz="0" w:space="3" w:color="000000"/>
        </w:pBdr>
        <w:spacing w:after="0" w:line="312" w:lineRule="auto"/>
        <w:jc w:val="center"/>
        <w:rPr>
          <w:b/>
          <w:color w:val="244061"/>
          <w:sz w:val="32"/>
          <w:szCs w:val="32"/>
        </w:rPr>
      </w:pPr>
      <w:r>
        <w:rPr>
          <w:b/>
          <w:color w:val="244061"/>
          <w:sz w:val="24"/>
          <w:szCs w:val="24"/>
        </w:rPr>
        <w:t>TO</w:t>
      </w:r>
    </w:p>
    <w:p w14:paraId="78A7C7A9" w14:textId="77777777" w:rsidR="00CF014B" w:rsidRDefault="00825EDF">
      <w:pPr>
        <w:pStyle w:val="normal0"/>
        <w:pBdr>
          <w:left w:val="none" w:sz="0" w:space="3" w:color="000000"/>
        </w:pBdr>
        <w:spacing w:after="0" w:line="312" w:lineRule="auto"/>
        <w:jc w:val="center"/>
        <w:rPr>
          <w:b/>
          <w:color w:val="244061"/>
          <w:sz w:val="32"/>
          <w:szCs w:val="32"/>
        </w:rPr>
      </w:pPr>
      <w:r>
        <w:rPr>
          <w:b/>
          <w:color w:val="244061"/>
          <w:sz w:val="24"/>
          <w:szCs w:val="24"/>
        </w:rPr>
        <w:t>EMPOWER WOMEN</w:t>
      </w:r>
    </w:p>
    <w:p w14:paraId="57A39A06" w14:textId="77777777" w:rsidR="00CF014B" w:rsidRDefault="00CF014B">
      <w:pPr>
        <w:pStyle w:val="normal0"/>
        <w:pBdr>
          <w:left w:val="none" w:sz="0" w:space="3" w:color="000000"/>
        </w:pBdr>
        <w:spacing w:after="0"/>
        <w:jc w:val="center"/>
        <w:rPr>
          <w:b/>
          <w:color w:val="244061"/>
          <w:sz w:val="12"/>
          <w:szCs w:val="12"/>
        </w:rPr>
      </w:pPr>
    </w:p>
    <w:p w14:paraId="3A58CD4B" w14:textId="77777777" w:rsidR="00CF014B" w:rsidRDefault="00825EDF">
      <w:pPr>
        <w:pStyle w:val="normal0"/>
        <w:pBdr>
          <w:left w:val="none" w:sz="0" w:space="3" w:color="000000"/>
        </w:pBdr>
        <w:spacing w:after="0"/>
        <w:jc w:val="center"/>
        <w:rPr>
          <w:b/>
          <w:color w:val="244061"/>
          <w:sz w:val="28"/>
          <w:szCs w:val="28"/>
        </w:rPr>
      </w:pPr>
      <w:r>
        <w:rPr>
          <w:b/>
          <w:color w:val="244061"/>
          <w:sz w:val="28"/>
          <w:szCs w:val="28"/>
        </w:rPr>
        <w:t>SUMMER QUARTER 2020</w:t>
      </w:r>
      <w:r>
        <w:rPr>
          <w:b/>
          <w:color w:val="2F5496"/>
        </w:rPr>
        <w:t xml:space="preserve">       </w:t>
      </w:r>
    </w:p>
    <w:p w14:paraId="7BC88C69" w14:textId="77777777" w:rsidR="00CF014B" w:rsidRDefault="00825EDF">
      <w:pPr>
        <w:pStyle w:val="normal0"/>
        <w:widowControl/>
        <w:pBdr>
          <w:left w:val="none" w:sz="0" w:space="5" w:color="000000"/>
        </w:pBdr>
        <w:shd w:val="clear" w:color="auto" w:fill="FFFFFF"/>
        <w:spacing w:after="0" w:line="240" w:lineRule="auto"/>
        <w:jc w:val="center"/>
        <w:rPr>
          <w:b/>
          <w:color w:val="2F5496"/>
          <w:sz w:val="24"/>
          <w:szCs w:val="24"/>
        </w:rPr>
      </w:pPr>
      <w:r>
        <w:rPr>
          <w:rFonts w:ascii="Times New Roman" w:eastAsia="Times New Roman" w:hAnsi="Times New Roman" w:cs="Times New Roman"/>
          <w:noProof/>
          <w:color w:val="000000"/>
          <w:sz w:val="24"/>
          <w:szCs w:val="24"/>
        </w:rPr>
        <w:drawing>
          <wp:inline distT="0" distB="0" distL="0" distR="0" wp14:anchorId="0CD05CE8" wp14:editId="3088E0E9">
            <wp:extent cx="2743200" cy="1892595"/>
            <wp:effectExtent l="0" t="0" r="0" b="0"/>
            <wp:docPr id="6" name="image6.png" descr="1555772924243Be Still.jpg"/>
            <wp:cNvGraphicFramePr/>
            <a:graphic xmlns:a="http://schemas.openxmlformats.org/drawingml/2006/main">
              <a:graphicData uri="http://schemas.openxmlformats.org/drawingml/2006/picture">
                <pic:pic xmlns:pic="http://schemas.openxmlformats.org/drawingml/2006/picture">
                  <pic:nvPicPr>
                    <pic:cNvPr id="0" name="image6.png" descr="1555772924243Be Still.jpg"/>
                    <pic:cNvPicPr preferRelativeResize="0"/>
                  </pic:nvPicPr>
                  <pic:blipFill>
                    <a:blip r:embed="rId9"/>
                    <a:srcRect/>
                    <a:stretch>
                      <a:fillRect/>
                    </a:stretch>
                  </pic:blipFill>
                  <pic:spPr>
                    <a:xfrm>
                      <a:off x="0" y="0"/>
                      <a:ext cx="2743200" cy="1892595"/>
                    </a:xfrm>
                    <a:prstGeom prst="rect">
                      <a:avLst/>
                    </a:prstGeom>
                    <a:ln/>
                  </pic:spPr>
                </pic:pic>
              </a:graphicData>
            </a:graphic>
          </wp:inline>
        </w:drawing>
      </w:r>
    </w:p>
    <w:p w14:paraId="57BF9400" w14:textId="77777777" w:rsidR="00CF014B" w:rsidRPr="000A6FD9" w:rsidRDefault="00CF014B">
      <w:pPr>
        <w:pStyle w:val="normal0"/>
        <w:widowControl/>
        <w:pBdr>
          <w:left w:val="none" w:sz="0" w:space="5" w:color="000000"/>
        </w:pBdr>
        <w:shd w:val="clear" w:color="auto" w:fill="FFFFFF"/>
        <w:spacing w:after="0" w:line="240" w:lineRule="auto"/>
        <w:rPr>
          <w:b/>
          <w:color w:val="2F5496"/>
          <w:sz w:val="16"/>
          <w:szCs w:val="16"/>
        </w:rPr>
      </w:pPr>
    </w:p>
    <w:p w14:paraId="6B9DA794" w14:textId="77777777" w:rsidR="00CF014B" w:rsidRPr="00EA722C" w:rsidRDefault="00825EDF">
      <w:pPr>
        <w:pStyle w:val="normal0"/>
        <w:widowControl/>
        <w:pBdr>
          <w:left w:val="none" w:sz="0" w:space="5" w:color="000000"/>
        </w:pBdr>
        <w:shd w:val="clear" w:color="auto" w:fill="FFFFFF"/>
        <w:spacing w:after="0" w:line="240" w:lineRule="auto"/>
        <w:jc w:val="center"/>
        <w:rPr>
          <w:b/>
          <w:color w:val="1F3761"/>
          <w:sz w:val="24"/>
          <w:szCs w:val="24"/>
        </w:rPr>
      </w:pPr>
      <w:r w:rsidRPr="00EA722C">
        <w:rPr>
          <w:b/>
          <w:color w:val="1F3761"/>
          <w:sz w:val="24"/>
          <w:szCs w:val="24"/>
        </w:rPr>
        <w:t>Beloved Conversations:</w:t>
      </w:r>
    </w:p>
    <w:p w14:paraId="1A32C1F8" w14:textId="77777777" w:rsidR="00CF014B" w:rsidRPr="00EA722C" w:rsidRDefault="00825EDF">
      <w:pPr>
        <w:pStyle w:val="normal0"/>
        <w:widowControl/>
        <w:pBdr>
          <w:left w:val="none" w:sz="0" w:space="5" w:color="000000"/>
        </w:pBdr>
        <w:shd w:val="clear" w:color="auto" w:fill="FFFFFF"/>
        <w:spacing w:after="0" w:line="240" w:lineRule="auto"/>
        <w:jc w:val="center"/>
        <w:rPr>
          <w:b/>
          <w:color w:val="1F3761"/>
          <w:sz w:val="24"/>
          <w:szCs w:val="24"/>
        </w:rPr>
      </w:pPr>
      <w:r w:rsidRPr="00EA722C">
        <w:rPr>
          <w:b/>
          <w:color w:val="1F3761"/>
          <w:sz w:val="24"/>
          <w:szCs w:val="24"/>
        </w:rPr>
        <w:t>Meditations on Race and Ethnicity</w:t>
      </w:r>
    </w:p>
    <w:p w14:paraId="2847FB78" w14:textId="77777777" w:rsidR="00CF014B" w:rsidRPr="00EA722C" w:rsidRDefault="00825EDF">
      <w:pPr>
        <w:pStyle w:val="normal0"/>
        <w:widowControl/>
        <w:pBdr>
          <w:left w:val="none" w:sz="0" w:space="5" w:color="000000"/>
        </w:pBdr>
        <w:shd w:val="clear" w:color="auto" w:fill="FFFFFF"/>
        <w:spacing w:after="0" w:line="240" w:lineRule="auto"/>
        <w:jc w:val="center"/>
        <w:rPr>
          <w:b/>
          <w:color w:val="1F3761"/>
          <w:sz w:val="24"/>
          <w:szCs w:val="24"/>
        </w:rPr>
      </w:pPr>
      <w:r w:rsidRPr="00EA722C">
        <w:rPr>
          <w:b/>
          <w:color w:val="1F3761"/>
          <w:sz w:val="24"/>
          <w:szCs w:val="24"/>
        </w:rPr>
        <w:t>Meadville Lombard Theological School</w:t>
      </w:r>
    </w:p>
    <w:p w14:paraId="6C870328" w14:textId="77777777" w:rsidR="00CF014B" w:rsidRPr="000A6FD9" w:rsidRDefault="00CF014B">
      <w:pPr>
        <w:pStyle w:val="normal0"/>
        <w:widowControl/>
        <w:pBdr>
          <w:left w:val="none" w:sz="0" w:space="5" w:color="000000"/>
        </w:pBdr>
        <w:shd w:val="clear" w:color="auto" w:fill="FFFFFF"/>
        <w:spacing w:after="0" w:line="240" w:lineRule="auto"/>
        <w:rPr>
          <w:b/>
          <w:color w:val="2F5496"/>
          <w:sz w:val="16"/>
          <w:szCs w:val="16"/>
        </w:rPr>
      </w:pPr>
    </w:p>
    <w:p w14:paraId="6140F2F5" w14:textId="368C8758" w:rsidR="00CF014B" w:rsidRPr="00EA722C" w:rsidRDefault="00825EDF">
      <w:pPr>
        <w:pStyle w:val="normal0"/>
        <w:widowControl/>
        <w:pBdr>
          <w:left w:val="none" w:sz="0" w:space="5" w:color="000000"/>
        </w:pBdr>
        <w:shd w:val="clear" w:color="auto" w:fill="FFFFFF"/>
        <w:spacing w:after="0" w:line="240" w:lineRule="auto"/>
        <w:rPr>
          <w:color w:val="1F3761"/>
          <w:sz w:val="22"/>
          <w:szCs w:val="22"/>
        </w:rPr>
      </w:pPr>
      <w:r w:rsidRPr="00EA722C">
        <w:rPr>
          <w:color w:val="1F3761"/>
          <w:sz w:val="22"/>
          <w:szCs w:val="22"/>
        </w:rPr>
        <w:t>The Belhar Confession grew out of a need to declare apartheid in South Africa as antithetical to Christian principles. This stance reveals a positive attribute and declares unity and reconciliation in Christ.</w:t>
      </w:r>
      <w:r w:rsidR="00EE6973" w:rsidRPr="00EA722C">
        <w:rPr>
          <w:color w:val="1F3761"/>
          <w:sz w:val="22"/>
          <w:szCs w:val="22"/>
        </w:rPr>
        <w:t xml:space="preserve"> </w:t>
      </w:r>
      <w:r w:rsidRPr="00EA722C">
        <w:rPr>
          <w:color w:val="1F3761"/>
          <w:sz w:val="22"/>
          <w:szCs w:val="22"/>
        </w:rPr>
        <w:t>In our current days of protest and reevaluation, believers once again need to revisit God's Word and reexamine our own hearts as we move ahead.</w:t>
      </w:r>
    </w:p>
    <w:p w14:paraId="13B59632" w14:textId="77777777" w:rsidR="00CF014B" w:rsidRPr="000A6FD9" w:rsidRDefault="00CF014B">
      <w:pPr>
        <w:pStyle w:val="normal0"/>
        <w:widowControl/>
        <w:pBdr>
          <w:left w:val="none" w:sz="0" w:space="5" w:color="000000"/>
        </w:pBdr>
        <w:shd w:val="clear" w:color="auto" w:fill="FFFFFF"/>
        <w:spacing w:after="0" w:line="240" w:lineRule="auto"/>
        <w:jc w:val="center"/>
        <w:rPr>
          <w:b/>
          <w:color w:val="2F5496"/>
          <w:sz w:val="16"/>
          <w:szCs w:val="16"/>
        </w:rPr>
      </w:pPr>
    </w:p>
    <w:p w14:paraId="384FB2F0" w14:textId="77777777" w:rsidR="00CF014B" w:rsidRDefault="00EA722C">
      <w:pPr>
        <w:pStyle w:val="normal0"/>
        <w:widowControl/>
        <w:pBdr>
          <w:left w:val="none" w:sz="0" w:space="5" w:color="000000"/>
        </w:pBdr>
        <w:shd w:val="clear" w:color="auto" w:fill="FFFFFF"/>
        <w:spacing w:after="0" w:line="240" w:lineRule="auto"/>
        <w:jc w:val="center"/>
        <w:rPr>
          <w:b/>
          <w:color w:val="2F5496"/>
          <w:sz w:val="24"/>
          <w:szCs w:val="24"/>
        </w:rPr>
      </w:pPr>
      <w:hyperlink r:id="rId10">
        <w:r w:rsidR="00825EDF">
          <w:rPr>
            <w:b/>
            <w:color w:val="1155CC"/>
            <w:sz w:val="24"/>
            <w:szCs w:val="24"/>
            <w:u w:val="single"/>
          </w:rPr>
          <w:t>https://www.presbyterianmission.org/resource/belhar-confession/</w:t>
        </w:r>
      </w:hyperlink>
    </w:p>
    <w:p w14:paraId="363D92BA" w14:textId="77777777" w:rsidR="00CF014B" w:rsidRDefault="00CF014B">
      <w:pPr>
        <w:pStyle w:val="normal0"/>
        <w:widowControl/>
        <w:pBdr>
          <w:left w:val="none" w:sz="0" w:space="5" w:color="000000"/>
        </w:pBdr>
        <w:shd w:val="clear" w:color="auto" w:fill="FFFFFF"/>
        <w:spacing w:after="0" w:line="240" w:lineRule="auto"/>
        <w:jc w:val="center"/>
        <w:rPr>
          <w:b/>
          <w:color w:val="2F5496"/>
          <w:sz w:val="24"/>
          <w:szCs w:val="24"/>
        </w:rPr>
      </w:pPr>
    </w:p>
    <w:p w14:paraId="7332B3D2" w14:textId="77777777" w:rsidR="00CF014B" w:rsidRPr="00EA722C" w:rsidRDefault="00825EDF">
      <w:pPr>
        <w:pStyle w:val="normal0"/>
        <w:widowControl/>
        <w:pBdr>
          <w:left w:val="none" w:sz="0" w:space="5" w:color="000000"/>
        </w:pBdr>
        <w:shd w:val="clear" w:color="auto" w:fill="FFFFFF"/>
        <w:spacing w:after="0" w:line="240" w:lineRule="auto"/>
        <w:jc w:val="center"/>
        <w:rPr>
          <w:color w:val="203863"/>
          <w:sz w:val="22"/>
          <w:szCs w:val="22"/>
        </w:rPr>
      </w:pPr>
      <w:r>
        <w:rPr>
          <w:b/>
          <w:color w:val="2F5496"/>
          <w:sz w:val="24"/>
          <w:szCs w:val="24"/>
        </w:rPr>
        <w:t xml:space="preserve"> </w:t>
      </w:r>
      <w:r w:rsidRPr="00EA722C">
        <w:rPr>
          <w:b/>
          <w:color w:val="203863"/>
          <w:sz w:val="24"/>
          <w:szCs w:val="24"/>
        </w:rPr>
        <w:t>Mount Vernon Presb</w:t>
      </w:r>
      <w:bookmarkStart w:id="0" w:name="_GoBack"/>
      <w:bookmarkEnd w:id="0"/>
      <w:r w:rsidRPr="00EA722C">
        <w:rPr>
          <w:b/>
          <w:color w:val="203863"/>
          <w:sz w:val="24"/>
          <w:szCs w:val="24"/>
        </w:rPr>
        <w:t>yterian Church</w:t>
      </w:r>
    </w:p>
    <w:p w14:paraId="7B297FB6" w14:textId="2D19A3AF" w:rsidR="00CF014B" w:rsidRPr="00EA722C" w:rsidRDefault="00825EDF">
      <w:pPr>
        <w:pStyle w:val="normal0"/>
        <w:widowControl/>
        <w:pBdr>
          <w:left w:val="none" w:sz="0" w:space="5" w:color="000000"/>
        </w:pBdr>
        <w:spacing w:after="0" w:line="240" w:lineRule="auto"/>
        <w:jc w:val="center"/>
        <w:rPr>
          <w:b/>
          <w:color w:val="203863"/>
          <w:sz w:val="24"/>
          <w:szCs w:val="24"/>
        </w:rPr>
      </w:pPr>
      <w:r w:rsidRPr="00EA722C">
        <w:rPr>
          <w:b/>
          <w:color w:val="203863"/>
          <w:sz w:val="24"/>
          <w:szCs w:val="24"/>
        </w:rPr>
        <w:t>471 Mt. Vernon Hwy, NE</w:t>
      </w:r>
    </w:p>
    <w:p w14:paraId="1B5627FE" w14:textId="77777777" w:rsidR="0076485D" w:rsidRPr="00EA722C" w:rsidRDefault="00825EDF">
      <w:pPr>
        <w:pStyle w:val="normal0"/>
        <w:widowControl/>
        <w:pBdr>
          <w:left w:val="none" w:sz="0" w:space="5" w:color="000000"/>
        </w:pBdr>
        <w:spacing w:after="0" w:line="240" w:lineRule="auto"/>
        <w:jc w:val="center"/>
        <w:rPr>
          <w:b/>
          <w:color w:val="203863"/>
          <w:sz w:val="24"/>
          <w:szCs w:val="24"/>
        </w:rPr>
      </w:pPr>
      <w:r w:rsidRPr="00EA722C">
        <w:rPr>
          <w:b/>
          <w:color w:val="203863"/>
          <w:sz w:val="24"/>
          <w:szCs w:val="24"/>
        </w:rPr>
        <w:t>Sandy Springs, GA 30328</w:t>
      </w:r>
    </w:p>
    <w:p w14:paraId="0C64AA4C" w14:textId="30B12547" w:rsidR="00CF014B" w:rsidRDefault="00825EDF">
      <w:pPr>
        <w:pStyle w:val="normal0"/>
        <w:widowControl/>
        <w:pBdr>
          <w:left w:val="none" w:sz="0" w:space="5" w:color="000000"/>
        </w:pBdr>
        <w:spacing w:after="0" w:line="240" w:lineRule="auto"/>
        <w:jc w:val="center"/>
        <w:rPr>
          <w:b/>
          <w:color w:val="2F5496"/>
          <w:sz w:val="24"/>
          <w:szCs w:val="24"/>
        </w:rPr>
      </w:pPr>
      <w:r w:rsidRPr="00EA722C">
        <w:rPr>
          <w:b/>
          <w:color w:val="203863"/>
          <w:sz w:val="24"/>
          <w:szCs w:val="24"/>
        </w:rPr>
        <w:t>404-255-2211</w:t>
      </w:r>
    </w:p>
    <w:p w14:paraId="75A8E686" w14:textId="77777777" w:rsidR="00CF014B" w:rsidRDefault="00825EDF">
      <w:pPr>
        <w:pStyle w:val="normal0"/>
        <w:spacing w:after="0"/>
        <w:jc w:val="center"/>
        <w:rPr>
          <w:b/>
          <w:color w:val="244061"/>
          <w:sz w:val="28"/>
          <w:szCs w:val="28"/>
        </w:rPr>
      </w:pPr>
      <w:r>
        <w:rPr>
          <w:rFonts w:ascii="Cambria" w:eastAsia="Cambria" w:hAnsi="Cambria" w:cs="Cambria"/>
          <w:noProof/>
          <w:color w:val="4F81BD"/>
          <w:sz w:val="32"/>
          <w:szCs w:val="32"/>
        </w:rPr>
        <w:lastRenderedPageBreak/>
        <w:drawing>
          <wp:inline distT="0" distB="0" distL="0" distR="0" wp14:anchorId="0E292011" wp14:editId="5ABFE259">
            <wp:extent cx="1948671" cy="66542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48671" cy="665422"/>
                    </a:xfrm>
                    <a:prstGeom prst="rect">
                      <a:avLst/>
                    </a:prstGeom>
                    <a:ln/>
                  </pic:spPr>
                </pic:pic>
              </a:graphicData>
            </a:graphic>
          </wp:inline>
        </w:drawing>
      </w:r>
    </w:p>
    <w:p w14:paraId="6BA0AAF9" w14:textId="77777777" w:rsidR="00CF014B" w:rsidRDefault="00EA722C">
      <w:pPr>
        <w:pStyle w:val="normal0"/>
        <w:jc w:val="center"/>
        <w:rPr>
          <w:rFonts w:ascii="Verdana" w:eastAsia="Verdana" w:hAnsi="Verdana" w:cs="Verdana"/>
          <w:color w:val="2F5496"/>
          <w:sz w:val="18"/>
          <w:szCs w:val="18"/>
        </w:rPr>
      </w:pPr>
      <w:hyperlink r:id="rId12">
        <w:r w:rsidR="00825EDF">
          <w:rPr>
            <w:rFonts w:ascii="Verdana" w:eastAsia="Verdana" w:hAnsi="Verdana" w:cs="Verdana"/>
            <w:color w:val="0000FF"/>
            <w:sz w:val="18"/>
            <w:szCs w:val="18"/>
            <w:u w:val="single"/>
          </w:rPr>
          <w:t>http://www.atlpcusa.org/pw.html</w:t>
        </w:r>
      </w:hyperlink>
    </w:p>
    <w:p w14:paraId="0DCBFBE2" w14:textId="77777777" w:rsidR="00CF014B" w:rsidRDefault="00825EDF">
      <w:pPr>
        <w:pStyle w:val="normal0"/>
        <w:spacing w:after="0"/>
        <w:jc w:val="center"/>
        <w:rPr>
          <w:b/>
          <w:color w:val="244061"/>
          <w:sz w:val="28"/>
          <w:szCs w:val="28"/>
        </w:rPr>
      </w:pPr>
      <w:r>
        <w:rPr>
          <w:b/>
          <w:color w:val="244061"/>
          <w:sz w:val="28"/>
          <w:szCs w:val="28"/>
        </w:rPr>
        <w:t>Summer 2020 MVPC Quarterly</w:t>
      </w:r>
    </w:p>
    <w:p w14:paraId="658AD674" w14:textId="77777777" w:rsidR="00CF014B" w:rsidRDefault="00825EDF">
      <w:pPr>
        <w:pStyle w:val="normal0"/>
        <w:spacing w:after="0"/>
        <w:jc w:val="center"/>
        <w:rPr>
          <w:b/>
          <w:color w:val="244061"/>
          <w:sz w:val="28"/>
          <w:szCs w:val="28"/>
        </w:rPr>
      </w:pPr>
      <w:r>
        <w:rPr>
          <w:b/>
          <w:color w:val="244061"/>
          <w:sz w:val="28"/>
          <w:szCs w:val="28"/>
        </w:rPr>
        <w:t xml:space="preserve">Moderator Report – Sarah </w:t>
      </w:r>
      <w:proofErr w:type="spellStart"/>
      <w:r>
        <w:rPr>
          <w:b/>
          <w:color w:val="244061"/>
          <w:sz w:val="28"/>
          <w:szCs w:val="28"/>
        </w:rPr>
        <w:t>Chalpan</w:t>
      </w:r>
      <w:proofErr w:type="spellEnd"/>
      <w:r>
        <w:rPr>
          <w:b/>
          <w:color w:val="244061"/>
          <w:sz w:val="28"/>
          <w:szCs w:val="28"/>
        </w:rPr>
        <w:t xml:space="preserve"> </w:t>
      </w:r>
    </w:p>
    <w:p w14:paraId="1A5219AD" w14:textId="77777777" w:rsidR="00CF014B" w:rsidRDefault="00825EDF">
      <w:pPr>
        <w:pStyle w:val="normal0"/>
        <w:widowControl/>
        <w:pBdr>
          <w:top w:val="nil"/>
          <w:left w:val="nil"/>
          <w:bottom w:val="nil"/>
          <w:right w:val="nil"/>
          <w:between w:val="nil"/>
        </w:pBdr>
        <w:spacing w:after="0" w:line="276" w:lineRule="auto"/>
        <w:rPr>
          <w:color w:val="244061"/>
        </w:rPr>
      </w:pPr>
      <w:r>
        <w:rPr>
          <w:color w:val="244061"/>
        </w:rPr>
        <w:t>Our PW has planned and delivered two meals at two different times to Clifton Sanctuary Ministries, a shelter for homeless men in Atlanta, GA.</w:t>
      </w:r>
    </w:p>
    <w:p w14:paraId="5AAFCD26" w14:textId="77777777" w:rsidR="00CF014B" w:rsidRDefault="00CF014B">
      <w:pPr>
        <w:pStyle w:val="normal0"/>
        <w:widowControl/>
        <w:pBdr>
          <w:top w:val="nil"/>
          <w:left w:val="nil"/>
          <w:bottom w:val="nil"/>
          <w:right w:val="nil"/>
          <w:between w:val="nil"/>
        </w:pBdr>
        <w:spacing w:after="0" w:line="276" w:lineRule="auto"/>
        <w:rPr>
          <w:color w:val="244061"/>
        </w:rPr>
      </w:pPr>
    </w:p>
    <w:p w14:paraId="255E19B3" w14:textId="77777777" w:rsidR="00CF014B" w:rsidRDefault="00825EDF">
      <w:pPr>
        <w:pStyle w:val="normal0"/>
        <w:widowControl/>
        <w:pBdr>
          <w:top w:val="nil"/>
          <w:left w:val="nil"/>
          <w:bottom w:val="nil"/>
          <w:right w:val="nil"/>
          <w:between w:val="nil"/>
        </w:pBdr>
        <w:spacing w:after="0" w:line="276" w:lineRule="auto"/>
        <w:rPr>
          <w:color w:val="244061"/>
        </w:rPr>
      </w:pPr>
      <w:r>
        <w:rPr>
          <w:color w:val="244061"/>
        </w:rPr>
        <w:t>Our PW Coordinating Team has been able to conduct our monthly meetings for April, May and June through the Zoom platform.</w:t>
      </w:r>
    </w:p>
    <w:p w14:paraId="260CBB46" w14:textId="77777777" w:rsidR="00CF014B" w:rsidRDefault="00CF014B">
      <w:pPr>
        <w:pStyle w:val="normal0"/>
        <w:widowControl/>
        <w:pBdr>
          <w:top w:val="nil"/>
          <w:left w:val="nil"/>
          <w:bottom w:val="nil"/>
          <w:right w:val="nil"/>
          <w:between w:val="nil"/>
        </w:pBdr>
        <w:spacing w:after="0" w:line="276" w:lineRule="auto"/>
        <w:rPr>
          <w:color w:val="244061"/>
        </w:rPr>
      </w:pPr>
    </w:p>
    <w:p w14:paraId="51793EB3" w14:textId="77777777" w:rsidR="00CF014B" w:rsidRDefault="00825EDF">
      <w:pPr>
        <w:pStyle w:val="normal0"/>
        <w:widowControl/>
        <w:pBdr>
          <w:top w:val="nil"/>
          <w:left w:val="nil"/>
          <w:bottom w:val="nil"/>
          <w:right w:val="nil"/>
          <w:between w:val="nil"/>
        </w:pBdr>
        <w:spacing w:after="0" w:line="276" w:lineRule="auto"/>
        <w:rPr>
          <w:color w:val="244061"/>
        </w:rPr>
      </w:pPr>
      <w:r>
        <w:rPr>
          <w:color w:val="244061"/>
        </w:rPr>
        <w:t>Our Day Circles were not able to meet for April or May but are continuing to read and give thought to our lessons from our Horizons Bible study “Love Carved in Stone”.</w:t>
      </w:r>
    </w:p>
    <w:p w14:paraId="336743CD" w14:textId="77777777" w:rsidR="00CF014B" w:rsidRDefault="00CF014B">
      <w:pPr>
        <w:pStyle w:val="normal0"/>
        <w:widowControl/>
        <w:pBdr>
          <w:top w:val="nil"/>
          <w:left w:val="nil"/>
          <w:bottom w:val="nil"/>
          <w:right w:val="nil"/>
          <w:between w:val="nil"/>
        </w:pBdr>
        <w:spacing w:after="0" w:line="276" w:lineRule="auto"/>
        <w:rPr>
          <w:color w:val="244061"/>
        </w:rPr>
      </w:pPr>
    </w:p>
    <w:p w14:paraId="1BA0E318" w14:textId="77777777" w:rsidR="00CF014B" w:rsidRDefault="00825EDF">
      <w:pPr>
        <w:pStyle w:val="normal0"/>
        <w:widowControl/>
        <w:pBdr>
          <w:top w:val="nil"/>
          <w:left w:val="nil"/>
          <w:bottom w:val="nil"/>
          <w:right w:val="nil"/>
          <w:between w:val="nil"/>
        </w:pBdr>
        <w:spacing w:after="0" w:line="276" w:lineRule="auto"/>
        <w:rPr>
          <w:color w:val="244061"/>
        </w:rPr>
      </w:pPr>
      <w:r>
        <w:rPr>
          <w:color w:val="244061"/>
        </w:rPr>
        <w:t>Our Book Circle reviewed books in April and May via Zoom.</w:t>
      </w:r>
    </w:p>
    <w:p w14:paraId="0634DE79" w14:textId="77777777" w:rsidR="00CF014B" w:rsidRDefault="00CF014B">
      <w:pPr>
        <w:pStyle w:val="normal0"/>
        <w:widowControl/>
        <w:pBdr>
          <w:top w:val="nil"/>
          <w:left w:val="nil"/>
          <w:bottom w:val="nil"/>
          <w:right w:val="nil"/>
          <w:between w:val="nil"/>
        </w:pBdr>
        <w:spacing w:after="0" w:line="276" w:lineRule="auto"/>
        <w:rPr>
          <w:color w:val="244061"/>
        </w:rPr>
      </w:pPr>
    </w:p>
    <w:p w14:paraId="354777C3" w14:textId="49749150" w:rsidR="00CF014B" w:rsidRDefault="00825EDF">
      <w:pPr>
        <w:pStyle w:val="normal0"/>
        <w:widowControl/>
        <w:pBdr>
          <w:top w:val="nil"/>
          <w:left w:val="nil"/>
          <w:bottom w:val="nil"/>
          <w:right w:val="nil"/>
          <w:between w:val="nil"/>
        </w:pBdr>
        <w:spacing w:after="0" w:line="276" w:lineRule="auto"/>
        <w:rPr>
          <w:color w:val="244061"/>
        </w:rPr>
      </w:pPr>
      <w:r>
        <w:rPr>
          <w:color w:val="244061"/>
        </w:rPr>
        <w:t xml:space="preserve"> We do have a retreat planned for October entitled "Using Your Gifts" (At Any Age) </w:t>
      </w:r>
      <w:proofErr w:type="spellStart"/>
      <w:r>
        <w:rPr>
          <w:color w:val="244061"/>
        </w:rPr>
        <w:t>Mazi</w:t>
      </w:r>
      <w:proofErr w:type="spellEnd"/>
      <w:r>
        <w:rPr>
          <w:color w:val="244061"/>
        </w:rPr>
        <w:t xml:space="preserve"> Robinson will be our speaker.  It will be at Lost Corner Preserve in Sandy Springs on October 4 beginning at 12:30.  We, of course, do not know yet if this will actually take place, but we are planning accordingly.  More information to follow.</w:t>
      </w:r>
    </w:p>
    <w:p w14:paraId="11CA4956" w14:textId="77777777" w:rsidR="00CF014B" w:rsidRDefault="00CF014B">
      <w:pPr>
        <w:pStyle w:val="normal0"/>
        <w:widowControl/>
        <w:pBdr>
          <w:top w:val="nil"/>
          <w:left w:val="nil"/>
          <w:bottom w:val="nil"/>
          <w:right w:val="nil"/>
          <w:between w:val="nil"/>
        </w:pBdr>
        <w:spacing w:after="0" w:line="276" w:lineRule="auto"/>
        <w:rPr>
          <w:color w:val="244061"/>
        </w:rPr>
      </w:pPr>
    </w:p>
    <w:p w14:paraId="186C2563" w14:textId="77777777" w:rsidR="00CF014B" w:rsidRDefault="00825EDF">
      <w:pPr>
        <w:pStyle w:val="normal0"/>
        <w:widowControl/>
        <w:pBdr>
          <w:top w:val="nil"/>
          <w:left w:val="nil"/>
          <w:bottom w:val="nil"/>
          <w:right w:val="nil"/>
          <w:between w:val="nil"/>
        </w:pBdr>
        <w:spacing w:after="0" w:line="276" w:lineRule="auto"/>
        <w:rPr>
          <w:color w:val="244061"/>
        </w:rPr>
      </w:pPr>
      <w:r>
        <w:rPr>
          <w:color w:val="244061"/>
        </w:rPr>
        <w:t xml:space="preserve">  Our Bible Study this year will be a continuation of last year's Horizons Bible Study "Love Carved in Stone".  We did not have the last two lessons for April &amp; May plus there were 4 more lessons we did not plan to discuss.  But now we will.</w:t>
      </w:r>
    </w:p>
    <w:p w14:paraId="07E302D6" w14:textId="77777777" w:rsidR="00CF014B" w:rsidRDefault="00CF014B">
      <w:pPr>
        <w:pStyle w:val="normal0"/>
        <w:pBdr>
          <w:left w:val="none" w:sz="0" w:space="1" w:color="000000"/>
        </w:pBdr>
      </w:pPr>
    </w:p>
    <w:p w14:paraId="2AF0843D" w14:textId="77777777" w:rsidR="00CF014B" w:rsidRDefault="00825EDF">
      <w:pPr>
        <w:pStyle w:val="normal0"/>
        <w:pBdr>
          <w:left w:val="none" w:sz="0" w:space="1" w:color="000000"/>
        </w:pBdr>
        <w:jc w:val="center"/>
        <w:rPr>
          <w:b/>
          <w:color w:val="244061"/>
          <w:sz w:val="28"/>
          <w:szCs w:val="28"/>
        </w:rPr>
      </w:pPr>
      <w:r>
        <w:rPr>
          <w:b/>
          <w:color w:val="244061"/>
          <w:sz w:val="28"/>
          <w:szCs w:val="28"/>
        </w:rPr>
        <w:lastRenderedPageBreak/>
        <w:t>Our 2020-2021 Slate of Officers</w:t>
      </w:r>
    </w:p>
    <w:p w14:paraId="680DF059"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Moderator, Ann Williams</w:t>
      </w:r>
    </w:p>
    <w:p w14:paraId="79CA7E84"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 xml:space="preserve">Vice Moderator, Joan </w:t>
      </w:r>
      <w:proofErr w:type="spellStart"/>
      <w:r>
        <w:rPr>
          <w:b/>
          <w:color w:val="244061"/>
          <w:sz w:val="22"/>
          <w:szCs w:val="22"/>
        </w:rPr>
        <w:t>Rownd</w:t>
      </w:r>
      <w:proofErr w:type="spellEnd"/>
    </w:p>
    <w:p w14:paraId="68647547"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 xml:space="preserve">Past Moderator, Sarah </w:t>
      </w:r>
      <w:proofErr w:type="spellStart"/>
      <w:r>
        <w:rPr>
          <w:b/>
          <w:color w:val="244061"/>
          <w:sz w:val="22"/>
          <w:szCs w:val="22"/>
        </w:rPr>
        <w:t>Chalpan</w:t>
      </w:r>
      <w:proofErr w:type="spellEnd"/>
    </w:p>
    <w:p w14:paraId="70F41136"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Secretary, Gail Williams</w:t>
      </w:r>
    </w:p>
    <w:p w14:paraId="5E453E73"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 xml:space="preserve">Treasurer, </w:t>
      </w:r>
      <w:proofErr w:type="spellStart"/>
      <w:r>
        <w:rPr>
          <w:b/>
          <w:color w:val="244061"/>
          <w:sz w:val="22"/>
          <w:szCs w:val="22"/>
        </w:rPr>
        <w:t>Beppie</w:t>
      </w:r>
      <w:proofErr w:type="spellEnd"/>
      <w:r>
        <w:rPr>
          <w:b/>
          <w:color w:val="244061"/>
          <w:sz w:val="22"/>
          <w:szCs w:val="22"/>
        </w:rPr>
        <w:t xml:space="preserve"> Lever</w:t>
      </w:r>
    </w:p>
    <w:p w14:paraId="2179A91B"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 xml:space="preserve">Spiritual Growth, Linda </w:t>
      </w:r>
      <w:proofErr w:type="spellStart"/>
      <w:r>
        <w:rPr>
          <w:b/>
          <w:color w:val="244061"/>
          <w:sz w:val="22"/>
          <w:szCs w:val="22"/>
        </w:rPr>
        <w:t>Bhame</w:t>
      </w:r>
      <w:proofErr w:type="spellEnd"/>
    </w:p>
    <w:p w14:paraId="535936CA"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Resource Development, Clarice Elder</w:t>
      </w:r>
    </w:p>
    <w:p w14:paraId="2097D640"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Community Missions, Pat Davis</w:t>
      </w:r>
    </w:p>
    <w:p w14:paraId="7C031A2E"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World Missions, Marguerite Nelson</w:t>
      </w:r>
    </w:p>
    <w:p w14:paraId="1E105B1D" w14:textId="77777777" w:rsidR="00CF014B" w:rsidRDefault="00825EDF">
      <w:pPr>
        <w:pStyle w:val="normal0"/>
        <w:pBdr>
          <w:left w:val="none" w:sz="0" w:space="1" w:color="000000"/>
        </w:pBdr>
        <w:spacing w:after="60"/>
        <w:jc w:val="center"/>
        <w:rPr>
          <w:b/>
          <w:color w:val="244061"/>
          <w:sz w:val="22"/>
          <w:szCs w:val="22"/>
        </w:rPr>
      </w:pPr>
      <w:r>
        <w:rPr>
          <w:b/>
          <w:color w:val="244061"/>
          <w:sz w:val="22"/>
          <w:szCs w:val="22"/>
        </w:rPr>
        <w:t>Publicity, Jeanne Gilliland</w:t>
      </w:r>
    </w:p>
    <w:p w14:paraId="74841982" w14:textId="77777777" w:rsidR="00CF014B" w:rsidRDefault="00825EDF">
      <w:pPr>
        <w:pStyle w:val="normal0"/>
        <w:widowControl/>
        <w:pBdr>
          <w:top w:val="nil"/>
          <w:left w:val="nil"/>
          <w:bottom w:val="nil"/>
          <w:right w:val="nil"/>
          <w:between w:val="nil"/>
        </w:pBdr>
        <w:spacing w:after="60" w:line="276" w:lineRule="auto"/>
        <w:jc w:val="center"/>
        <w:rPr>
          <w:b/>
          <w:color w:val="244061"/>
          <w:sz w:val="22"/>
          <w:szCs w:val="22"/>
        </w:rPr>
      </w:pPr>
      <w:r>
        <w:rPr>
          <w:b/>
          <w:color w:val="244061"/>
          <w:sz w:val="22"/>
          <w:szCs w:val="22"/>
        </w:rPr>
        <w:t xml:space="preserve">Search Committee, Pearl </w:t>
      </w:r>
      <w:proofErr w:type="spellStart"/>
      <w:r>
        <w:rPr>
          <w:b/>
          <w:color w:val="244061"/>
          <w:sz w:val="22"/>
          <w:szCs w:val="22"/>
        </w:rPr>
        <w:t>Attaway</w:t>
      </w:r>
      <w:proofErr w:type="spellEnd"/>
      <w:r>
        <w:rPr>
          <w:b/>
          <w:color w:val="244061"/>
          <w:sz w:val="22"/>
          <w:szCs w:val="22"/>
        </w:rPr>
        <w:t>, Iva Corbin, Jeanne Gilliland</w:t>
      </w:r>
    </w:p>
    <w:p w14:paraId="0AD3965A" w14:textId="77777777" w:rsidR="00CF014B" w:rsidRDefault="00825EDF">
      <w:pPr>
        <w:pStyle w:val="normal0"/>
        <w:widowControl/>
        <w:pBdr>
          <w:top w:val="nil"/>
          <w:left w:val="nil"/>
          <w:bottom w:val="nil"/>
          <w:right w:val="nil"/>
          <w:between w:val="nil"/>
        </w:pBdr>
        <w:spacing w:after="60" w:line="276" w:lineRule="auto"/>
        <w:jc w:val="center"/>
        <w:rPr>
          <w:b/>
          <w:color w:val="244061"/>
          <w:sz w:val="22"/>
          <w:szCs w:val="22"/>
        </w:rPr>
      </w:pPr>
      <w:r>
        <w:rPr>
          <w:b/>
          <w:color w:val="244061"/>
          <w:sz w:val="22"/>
          <w:szCs w:val="22"/>
        </w:rPr>
        <w:t xml:space="preserve">Day Circle, Malinda Holmes, Anne </w:t>
      </w:r>
      <w:proofErr w:type="spellStart"/>
      <w:r>
        <w:rPr>
          <w:b/>
          <w:color w:val="244061"/>
          <w:sz w:val="22"/>
          <w:szCs w:val="22"/>
        </w:rPr>
        <w:t>Baynham</w:t>
      </w:r>
      <w:proofErr w:type="spellEnd"/>
    </w:p>
    <w:p w14:paraId="723BB390" w14:textId="77777777" w:rsidR="00CF014B" w:rsidRDefault="00825EDF">
      <w:pPr>
        <w:pStyle w:val="normal0"/>
        <w:widowControl/>
        <w:pBdr>
          <w:top w:val="nil"/>
          <w:left w:val="nil"/>
          <w:bottom w:val="nil"/>
          <w:right w:val="nil"/>
          <w:between w:val="nil"/>
        </w:pBdr>
        <w:spacing w:after="60" w:line="276" w:lineRule="auto"/>
        <w:jc w:val="center"/>
        <w:rPr>
          <w:b/>
          <w:color w:val="244061"/>
          <w:sz w:val="22"/>
          <w:szCs w:val="22"/>
        </w:rPr>
      </w:pPr>
      <w:r>
        <w:rPr>
          <w:b/>
          <w:color w:val="244061"/>
          <w:sz w:val="22"/>
          <w:szCs w:val="22"/>
        </w:rPr>
        <w:t>Book Circle, Clarice Elder</w:t>
      </w:r>
    </w:p>
    <w:p w14:paraId="77649657" w14:textId="77777777" w:rsidR="00CF014B" w:rsidRDefault="00825EDF">
      <w:pPr>
        <w:pStyle w:val="normal0"/>
        <w:widowControl/>
        <w:pBdr>
          <w:top w:val="nil"/>
          <w:left w:val="nil"/>
          <w:bottom w:val="nil"/>
          <w:right w:val="nil"/>
          <w:between w:val="nil"/>
        </w:pBdr>
        <w:spacing w:after="60" w:line="276" w:lineRule="auto"/>
        <w:jc w:val="center"/>
        <w:rPr>
          <w:b/>
          <w:color w:val="244061"/>
          <w:sz w:val="22"/>
          <w:szCs w:val="22"/>
        </w:rPr>
      </w:pPr>
      <w:r>
        <w:rPr>
          <w:b/>
          <w:color w:val="244061"/>
          <w:sz w:val="22"/>
          <w:szCs w:val="22"/>
        </w:rPr>
        <w:t>Sunday Circle, Pat Davis</w:t>
      </w:r>
    </w:p>
    <w:p w14:paraId="68E891B2" w14:textId="77777777" w:rsidR="00CF014B" w:rsidRDefault="00825EDF">
      <w:pPr>
        <w:pStyle w:val="normal0"/>
        <w:widowControl/>
        <w:pBdr>
          <w:top w:val="nil"/>
          <w:left w:val="nil"/>
          <w:bottom w:val="nil"/>
          <w:right w:val="nil"/>
          <w:between w:val="nil"/>
        </w:pBdr>
        <w:spacing w:after="60" w:line="276" w:lineRule="auto"/>
        <w:jc w:val="center"/>
        <w:rPr>
          <w:b/>
          <w:color w:val="244061"/>
          <w:sz w:val="22"/>
          <w:szCs w:val="22"/>
        </w:rPr>
      </w:pPr>
      <w:r>
        <w:rPr>
          <w:b/>
          <w:color w:val="244061"/>
          <w:sz w:val="22"/>
          <w:szCs w:val="22"/>
        </w:rPr>
        <w:t>Circle of Grace, Shelly Ray</w:t>
      </w:r>
    </w:p>
    <w:p w14:paraId="3D2A50E0" w14:textId="77777777" w:rsidR="00CF014B" w:rsidRDefault="00CF014B">
      <w:pPr>
        <w:pStyle w:val="normal0"/>
        <w:widowControl/>
        <w:pBdr>
          <w:top w:val="nil"/>
          <w:left w:val="nil"/>
          <w:bottom w:val="nil"/>
          <w:right w:val="nil"/>
          <w:between w:val="nil"/>
        </w:pBdr>
        <w:spacing w:after="0" w:line="276" w:lineRule="auto"/>
        <w:jc w:val="center"/>
        <w:rPr>
          <w:b/>
          <w:color w:val="244061"/>
          <w:sz w:val="22"/>
          <w:szCs w:val="22"/>
        </w:rPr>
      </w:pPr>
    </w:p>
    <w:p w14:paraId="1B6D7AD8" w14:textId="77777777" w:rsidR="00CF014B" w:rsidRDefault="00825EDF">
      <w:pPr>
        <w:pStyle w:val="normal0"/>
        <w:widowControl/>
        <w:pBdr>
          <w:top w:val="nil"/>
          <w:left w:val="nil"/>
          <w:bottom w:val="nil"/>
          <w:right w:val="nil"/>
          <w:between w:val="nil"/>
        </w:pBdr>
        <w:spacing w:after="0" w:line="276" w:lineRule="auto"/>
        <w:jc w:val="center"/>
        <w:rPr>
          <w:b/>
          <w:color w:val="244061"/>
          <w:sz w:val="24"/>
          <w:szCs w:val="24"/>
        </w:rPr>
      </w:pPr>
      <w:r>
        <w:rPr>
          <w:b/>
          <w:noProof/>
          <w:color w:val="000000"/>
          <w:sz w:val="24"/>
          <w:szCs w:val="24"/>
        </w:rPr>
        <w:drawing>
          <wp:inline distT="0" distB="0" distL="0" distR="0" wp14:anchorId="0E5B56B0" wp14:editId="6119560F">
            <wp:extent cx="2743200" cy="1195070"/>
            <wp:effectExtent l="0" t="0" r="0" b="0"/>
            <wp:docPr id="1" name="image1.png" descr="lets-talk-about-race-1-638-1EDIT.jpg"/>
            <wp:cNvGraphicFramePr/>
            <a:graphic xmlns:a="http://schemas.openxmlformats.org/drawingml/2006/main">
              <a:graphicData uri="http://schemas.openxmlformats.org/drawingml/2006/picture">
                <pic:pic xmlns:pic="http://schemas.openxmlformats.org/drawingml/2006/picture">
                  <pic:nvPicPr>
                    <pic:cNvPr id="0" name="image1.png" descr="lets-talk-about-race-1-638-1EDIT.jpg"/>
                    <pic:cNvPicPr preferRelativeResize="0"/>
                  </pic:nvPicPr>
                  <pic:blipFill>
                    <a:blip r:embed="rId13"/>
                    <a:srcRect/>
                    <a:stretch>
                      <a:fillRect/>
                    </a:stretch>
                  </pic:blipFill>
                  <pic:spPr>
                    <a:xfrm>
                      <a:off x="0" y="0"/>
                      <a:ext cx="2743200" cy="1195070"/>
                    </a:xfrm>
                    <a:prstGeom prst="rect">
                      <a:avLst/>
                    </a:prstGeom>
                    <a:ln/>
                  </pic:spPr>
                </pic:pic>
              </a:graphicData>
            </a:graphic>
          </wp:inline>
        </w:drawing>
      </w:r>
    </w:p>
    <w:p w14:paraId="520E5F4C" w14:textId="77777777" w:rsidR="00CF014B" w:rsidRDefault="00CF014B">
      <w:pPr>
        <w:pStyle w:val="normal0"/>
        <w:widowControl/>
        <w:pBdr>
          <w:top w:val="nil"/>
          <w:left w:val="nil"/>
          <w:bottom w:val="nil"/>
          <w:right w:val="nil"/>
          <w:between w:val="nil"/>
        </w:pBdr>
        <w:spacing w:after="0" w:line="276" w:lineRule="auto"/>
        <w:rPr>
          <w:b/>
          <w:color w:val="244061"/>
          <w:sz w:val="22"/>
          <w:szCs w:val="22"/>
        </w:rPr>
      </w:pPr>
    </w:p>
    <w:p w14:paraId="0C6AD49C" w14:textId="77777777" w:rsidR="00CF014B" w:rsidRDefault="00EA722C">
      <w:pPr>
        <w:pStyle w:val="normal0"/>
        <w:widowControl/>
        <w:pBdr>
          <w:top w:val="nil"/>
          <w:left w:val="nil"/>
          <w:bottom w:val="nil"/>
          <w:right w:val="nil"/>
          <w:between w:val="nil"/>
        </w:pBdr>
        <w:spacing w:after="0" w:line="276" w:lineRule="auto"/>
        <w:rPr>
          <w:rFonts w:ascii="Arial" w:eastAsia="Arial" w:hAnsi="Arial" w:cs="Arial"/>
          <w:color w:val="000000"/>
          <w:sz w:val="22"/>
          <w:szCs w:val="22"/>
        </w:rPr>
      </w:pPr>
      <w:hyperlink r:id="rId14">
        <w:r w:rsidR="00825EDF">
          <w:rPr>
            <w:rFonts w:ascii="Arial" w:eastAsia="Arial" w:hAnsi="Arial" w:cs="Arial"/>
            <w:color w:val="0000FF"/>
            <w:sz w:val="22"/>
            <w:szCs w:val="22"/>
            <w:u w:val="single"/>
          </w:rPr>
          <w:t>https://www.presbyterianwomen.org/2020/06/05/say-their-names-reaffirming-presbyterian-womens-stance-against-racism/</w:t>
        </w:r>
      </w:hyperlink>
    </w:p>
    <w:p w14:paraId="796B0AA8" w14:textId="77777777" w:rsidR="00CF014B" w:rsidRDefault="00CF014B">
      <w:pPr>
        <w:pStyle w:val="normal0"/>
        <w:widowControl/>
        <w:pBdr>
          <w:top w:val="nil"/>
          <w:left w:val="nil"/>
          <w:bottom w:val="nil"/>
          <w:right w:val="nil"/>
          <w:between w:val="nil"/>
        </w:pBdr>
        <w:spacing w:after="0" w:line="276" w:lineRule="auto"/>
        <w:rPr>
          <w:rFonts w:ascii="Arial" w:eastAsia="Arial" w:hAnsi="Arial" w:cs="Arial"/>
          <w:color w:val="000000"/>
          <w:sz w:val="22"/>
          <w:szCs w:val="22"/>
        </w:rPr>
      </w:pPr>
    </w:p>
    <w:p w14:paraId="1A84D2C2" w14:textId="77777777" w:rsidR="00CF014B" w:rsidRDefault="00CF014B">
      <w:pPr>
        <w:pStyle w:val="normal0"/>
        <w:widowControl/>
        <w:pBdr>
          <w:top w:val="nil"/>
          <w:left w:val="nil"/>
          <w:bottom w:val="nil"/>
          <w:right w:val="nil"/>
          <w:between w:val="nil"/>
        </w:pBdr>
        <w:spacing w:after="0" w:line="276" w:lineRule="auto"/>
        <w:rPr>
          <w:rFonts w:ascii="Arial" w:eastAsia="Arial" w:hAnsi="Arial" w:cs="Arial"/>
          <w:color w:val="000000"/>
          <w:sz w:val="22"/>
          <w:szCs w:val="22"/>
        </w:rPr>
      </w:pPr>
    </w:p>
    <w:p w14:paraId="74961C8A" w14:textId="77777777" w:rsidR="00CF014B" w:rsidRDefault="00825EDF">
      <w:pPr>
        <w:pStyle w:val="normal0"/>
        <w:widowControl/>
        <w:spacing w:after="0" w:line="240" w:lineRule="auto"/>
        <w:jc w:val="center"/>
        <w:rPr>
          <w:b/>
          <w:i/>
          <w:color w:val="244061"/>
          <w:sz w:val="24"/>
          <w:szCs w:val="24"/>
        </w:rPr>
      </w:pPr>
      <w:r>
        <w:rPr>
          <w:b/>
          <w:i/>
          <w:color w:val="244061"/>
          <w:sz w:val="24"/>
          <w:szCs w:val="24"/>
        </w:rPr>
        <w:lastRenderedPageBreak/>
        <w:t>Updated 01/30/20</w:t>
      </w:r>
    </w:p>
    <w:p w14:paraId="3DD1BF96" w14:textId="77777777" w:rsidR="00CF014B" w:rsidRDefault="00825EDF">
      <w:pPr>
        <w:pStyle w:val="normal0"/>
        <w:widowControl/>
        <w:spacing w:after="0" w:line="240" w:lineRule="auto"/>
        <w:jc w:val="center"/>
        <w:rPr>
          <w:b/>
          <w:color w:val="244061"/>
          <w:sz w:val="24"/>
          <w:szCs w:val="24"/>
        </w:rPr>
      </w:pPr>
      <w:r>
        <w:rPr>
          <w:b/>
          <w:color w:val="244061"/>
          <w:sz w:val="24"/>
          <w:szCs w:val="24"/>
        </w:rPr>
        <w:t>RACIAL EQUITY RESOURCE LIST</w:t>
      </w:r>
    </w:p>
    <w:p w14:paraId="32AFB53C" w14:textId="77777777" w:rsidR="00CF014B" w:rsidRDefault="00825EDF">
      <w:pPr>
        <w:pStyle w:val="normal0"/>
        <w:widowControl/>
        <w:spacing w:after="0" w:line="240" w:lineRule="auto"/>
        <w:jc w:val="center"/>
        <w:rPr>
          <w:b/>
          <w:color w:val="244061"/>
          <w:sz w:val="24"/>
          <w:szCs w:val="24"/>
        </w:rPr>
      </w:pPr>
      <w:r>
        <w:rPr>
          <w:b/>
          <w:color w:val="244061"/>
          <w:sz w:val="24"/>
          <w:szCs w:val="24"/>
        </w:rPr>
        <w:t>Are you searching for resources on antiracism education?</w:t>
      </w:r>
    </w:p>
    <w:p w14:paraId="19C88D2D" w14:textId="77777777" w:rsidR="00CF014B" w:rsidRDefault="00825EDF">
      <w:pPr>
        <w:pStyle w:val="normal0"/>
        <w:widowControl/>
        <w:spacing w:after="0" w:line="240" w:lineRule="auto"/>
        <w:jc w:val="center"/>
        <w:rPr>
          <w:b/>
          <w:color w:val="244061"/>
          <w:sz w:val="24"/>
          <w:szCs w:val="24"/>
        </w:rPr>
      </w:pPr>
      <w:r>
        <w:rPr>
          <w:b/>
          <w:color w:val="244061"/>
          <w:sz w:val="24"/>
          <w:szCs w:val="24"/>
        </w:rPr>
        <w:t>Presbyterian Women’s Racial Equity Committee (REC) has recommendations!</w:t>
      </w:r>
    </w:p>
    <w:p w14:paraId="3DDCAAAD" w14:textId="77777777" w:rsidR="00CF014B" w:rsidRDefault="00CF014B">
      <w:pPr>
        <w:pStyle w:val="normal0"/>
        <w:widowControl/>
        <w:spacing w:after="0" w:line="240" w:lineRule="auto"/>
      </w:pPr>
    </w:p>
    <w:p w14:paraId="558C7295" w14:textId="77777777" w:rsidR="00CF014B" w:rsidRDefault="00825EDF">
      <w:pPr>
        <w:pStyle w:val="normal0"/>
        <w:widowControl/>
        <w:spacing w:after="0" w:line="240" w:lineRule="auto"/>
        <w:rPr>
          <w:i/>
          <w:color w:val="244061"/>
        </w:rPr>
      </w:pPr>
      <w:r>
        <w:rPr>
          <w:b/>
          <w:i/>
          <w:color w:val="244061"/>
        </w:rPr>
        <w:t xml:space="preserve">13th: From Slave to Criminal in One Amendment </w:t>
      </w:r>
      <w:r>
        <w:rPr>
          <w:color w:val="244061"/>
        </w:rPr>
        <w:t xml:space="preserve">(Documentary) by Ava </w:t>
      </w:r>
      <w:proofErr w:type="spellStart"/>
      <w:r>
        <w:rPr>
          <w:color w:val="244061"/>
        </w:rPr>
        <w:t>DuVernay</w:t>
      </w:r>
      <w:proofErr w:type="spellEnd"/>
      <w:r>
        <w:rPr>
          <w:color w:val="244061"/>
        </w:rPr>
        <w:t xml:space="preserve">; available on </w:t>
      </w:r>
      <w:r>
        <w:rPr>
          <w:i/>
          <w:color w:val="244061"/>
        </w:rPr>
        <w:t>Netflix</w:t>
      </w:r>
    </w:p>
    <w:p w14:paraId="08149FC4" w14:textId="77777777" w:rsidR="00CF014B" w:rsidRDefault="00825EDF">
      <w:pPr>
        <w:pStyle w:val="normal0"/>
        <w:widowControl/>
        <w:spacing w:after="0" w:line="240" w:lineRule="auto"/>
        <w:rPr>
          <w:color w:val="244061"/>
        </w:rPr>
      </w:pPr>
      <w:r>
        <w:rPr>
          <w:b/>
          <w:i/>
          <w:color w:val="244061"/>
        </w:rPr>
        <w:t xml:space="preserve">Anxious to Talk About It: Helping White Christians Talk Faithfully about Racism </w:t>
      </w:r>
      <w:r>
        <w:rPr>
          <w:color w:val="244061"/>
        </w:rPr>
        <w:t xml:space="preserve">by Carolyn B. </w:t>
      </w:r>
      <w:proofErr w:type="spellStart"/>
      <w:r>
        <w:rPr>
          <w:color w:val="244061"/>
        </w:rPr>
        <w:t>Helsel</w:t>
      </w:r>
      <w:proofErr w:type="spellEnd"/>
    </w:p>
    <w:p w14:paraId="1A41C951" w14:textId="77777777" w:rsidR="00CF014B" w:rsidRDefault="00825EDF">
      <w:pPr>
        <w:pStyle w:val="normal0"/>
        <w:widowControl/>
        <w:spacing w:after="0" w:line="240" w:lineRule="auto"/>
        <w:rPr>
          <w:color w:val="244061"/>
        </w:rPr>
      </w:pPr>
      <w:r>
        <w:rPr>
          <w:b/>
          <w:i/>
          <w:color w:val="244061"/>
        </w:rPr>
        <w:t xml:space="preserve">Bright Lights, Dark Nights </w:t>
      </w:r>
      <w:r>
        <w:rPr>
          <w:color w:val="244061"/>
        </w:rPr>
        <w:t xml:space="preserve">by Stephen </w:t>
      </w:r>
      <w:proofErr w:type="spellStart"/>
      <w:r>
        <w:rPr>
          <w:color w:val="244061"/>
        </w:rPr>
        <w:t>Emond</w:t>
      </w:r>
      <w:proofErr w:type="spellEnd"/>
    </w:p>
    <w:p w14:paraId="68D4FB38" w14:textId="77777777" w:rsidR="00CF014B" w:rsidRDefault="00825EDF">
      <w:pPr>
        <w:pStyle w:val="normal0"/>
        <w:widowControl/>
        <w:spacing w:after="0" w:line="240" w:lineRule="auto"/>
        <w:rPr>
          <w:color w:val="244061"/>
        </w:rPr>
      </w:pPr>
      <w:r>
        <w:rPr>
          <w:b/>
          <w:i/>
          <w:color w:val="244061"/>
        </w:rPr>
        <w:t xml:space="preserve">The Color of Law: A Forgotten History of How Our Government Segregated America </w:t>
      </w:r>
      <w:r>
        <w:rPr>
          <w:color w:val="244061"/>
        </w:rPr>
        <w:t>by Richard Rothstein</w:t>
      </w:r>
    </w:p>
    <w:p w14:paraId="4DB68888" w14:textId="77777777" w:rsidR="00CF014B" w:rsidRDefault="00825EDF">
      <w:pPr>
        <w:pStyle w:val="normal0"/>
        <w:widowControl/>
        <w:spacing w:after="0" w:line="240" w:lineRule="auto"/>
        <w:rPr>
          <w:color w:val="244061"/>
        </w:rPr>
      </w:pPr>
      <w:r>
        <w:rPr>
          <w:b/>
          <w:i/>
          <w:color w:val="244061"/>
        </w:rPr>
        <w:t xml:space="preserve">Dear White Christians: For Those Still Longing for Racial Reconciliation </w:t>
      </w:r>
      <w:r>
        <w:rPr>
          <w:color w:val="244061"/>
        </w:rPr>
        <w:t>by Jennifer Harvey</w:t>
      </w:r>
    </w:p>
    <w:p w14:paraId="6EA0A68A" w14:textId="77777777" w:rsidR="00CF014B" w:rsidRDefault="00825EDF">
      <w:pPr>
        <w:pStyle w:val="normal0"/>
        <w:widowControl/>
        <w:spacing w:after="0" w:line="240" w:lineRule="auto"/>
        <w:rPr>
          <w:color w:val="244061"/>
        </w:rPr>
      </w:pPr>
      <w:r>
        <w:rPr>
          <w:b/>
          <w:color w:val="244061"/>
        </w:rPr>
        <w:t xml:space="preserve">Decentering Whiteness in a Multiracial Society </w:t>
      </w:r>
      <w:r>
        <w:rPr>
          <w:color w:val="244061"/>
        </w:rPr>
        <w:t>(</w:t>
      </w:r>
      <w:r>
        <w:rPr>
          <w:i/>
          <w:color w:val="244061"/>
        </w:rPr>
        <w:t xml:space="preserve">Horizons </w:t>
      </w:r>
      <w:r>
        <w:rPr>
          <w:color w:val="244061"/>
        </w:rPr>
        <w:t>Sept/Oct 2019 article) by Stephanie M. Patterson</w:t>
      </w:r>
    </w:p>
    <w:p w14:paraId="2421F3DF" w14:textId="77777777" w:rsidR="00CF014B" w:rsidRDefault="00825EDF">
      <w:pPr>
        <w:pStyle w:val="normal0"/>
        <w:widowControl/>
        <w:spacing w:after="0" w:line="240" w:lineRule="auto"/>
        <w:rPr>
          <w:color w:val="244061"/>
        </w:rPr>
      </w:pPr>
      <w:r>
        <w:rPr>
          <w:b/>
          <w:i/>
          <w:color w:val="244061"/>
        </w:rPr>
        <w:t xml:space="preserve">How to Deconstruct Racism, One Headline at a Time </w:t>
      </w:r>
      <w:r>
        <w:rPr>
          <w:color w:val="244061"/>
        </w:rPr>
        <w:t xml:space="preserve">(TED Talk 2019) by </w:t>
      </w:r>
      <w:proofErr w:type="spellStart"/>
      <w:r>
        <w:rPr>
          <w:color w:val="244061"/>
        </w:rPr>
        <w:t>Baratunde</w:t>
      </w:r>
      <w:proofErr w:type="spellEnd"/>
      <w:r>
        <w:rPr>
          <w:color w:val="244061"/>
        </w:rPr>
        <w:t xml:space="preserve"> Thurston</w:t>
      </w:r>
    </w:p>
    <w:p w14:paraId="45956FAD" w14:textId="77777777" w:rsidR="00CF014B" w:rsidRDefault="00825EDF">
      <w:pPr>
        <w:pStyle w:val="normal0"/>
        <w:widowControl/>
        <w:spacing w:after="0" w:line="240" w:lineRule="auto"/>
        <w:rPr>
          <w:color w:val="244061"/>
        </w:rPr>
      </w:pPr>
      <w:r>
        <w:rPr>
          <w:b/>
          <w:i/>
          <w:color w:val="244061"/>
        </w:rPr>
        <w:t xml:space="preserve">Into White </w:t>
      </w:r>
      <w:r>
        <w:rPr>
          <w:color w:val="244061"/>
        </w:rPr>
        <w:t>(fiction novel) by Randi Pink</w:t>
      </w:r>
    </w:p>
    <w:p w14:paraId="10EA2C7F" w14:textId="77777777" w:rsidR="00CF014B" w:rsidRDefault="00825EDF">
      <w:pPr>
        <w:pStyle w:val="normal0"/>
        <w:widowControl/>
        <w:spacing w:after="0" w:line="240" w:lineRule="auto"/>
        <w:rPr>
          <w:color w:val="244061"/>
        </w:rPr>
      </w:pPr>
      <w:r>
        <w:rPr>
          <w:b/>
          <w:i/>
          <w:color w:val="244061"/>
        </w:rPr>
        <w:t xml:space="preserve">The Myth of Equality: Uncovering the Roots of Injustice and Privilege </w:t>
      </w:r>
      <w:r>
        <w:rPr>
          <w:color w:val="244061"/>
        </w:rPr>
        <w:t xml:space="preserve">by Ken </w:t>
      </w:r>
      <w:proofErr w:type="spellStart"/>
      <w:r>
        <w:rPr>
          <w:color w:val="244061"/>
        </w:rPr>
        <w:t>Wytsma</w:t>
      </w:r>
      <w:proofErr w:type="spellEnd"/>
    </w:p>
    <w:p w14:paraId="02B9C627" w14:textId="77777777" w:rsidR="00CF014B" w:rsidRDefault="00825EDF">
      <w:pPr>
        <w:pStyle w:val="normal0"/>
        <w:widowControl/>
        <w:spacing w:after="0" w:line="240" w:lineRule="auto"/>
        <w:rPr>
          <w:color w:val="244061"/>
        </w:rPr>
      </w:pPr>
      <w:r>
        <w:rPr>
          <w:b/>
          <w:i/>
          <w:color w:val="244061"/>
        </w:rPr>
        <w:t xml:space="preserve">Neither Wolf Nor Dog </w:t>
      </w:r>
      <w:r>
        <w:rPr>
          <w:color w:val="244061"/>
        </w:rPr>
        <w:t xml:space="preserve">by Kent </w:t>
      </w:r>
      <w:proofErr w:type="spellStart"/>
      <w:r>
        <w:rPr>
          <w:color w:val="244061"/>
        </w:rPr>
        <w:t>Nerburn</w:t>
      </w:r>
      <w:proofErr w:type="spellEnd"/>
    </w:p>
    <w:p w14:paraId="2BF37A9F" w14:textId="77777777" w:rsidR="00CF014B" w:rsidRDefault="00825EDF">
      <w:pPr>
        <w:pStyle w:val="normal0"/>
        <w:widowControl/>
        <w:spacing w:after="0" w:line="240" w:lineRule="auto"/>
        <w:rPr>
          <w:color w:val="244061"/>
        </w:rPr>
      </w:pPr>
      <w:r>
        <w:rPr>
          <w:b/>
          <w:i/>
          <w:color w:val="244061"/>
        </w:rPr>
        <w:t xml:space="preserve">So You Want to Talk About Race </w:t>
      </w:r>
      <w:r>
        <w:rPr>
          <w:color w:val="244061"/>
        </w:rPr>
        <w:t xml:space="preserve">by </w:t>
      </w:r>
      <w:proofErr w:type="spellStart"/>
      <w:r>
        <w:rPr>
          <w:color w:val="244061"/>
        </w:rPr>
        <w:t>Ijeoma</w:t>
      </w:r>
      <w:proofErr w:type="spellEnd"/>
      <w:r>
        <w:rPr>
          <w:color w:val="244061"/>
        </w:rPr>
        <w:t xml:space="preserve"> </w:t>
      </w:r>
      <w:proofErr w:type="spellStart"/>
      <w:r>
        <w:rPr>
          <w:color w:val="244061"/>
        </w:rPr>
        <w:t>Oluo</w:t>
      </w:r>
      <w:proofErr w:type="spellEnd"/>
    </w:p>
    <w:p w14:paraId="36B3DEEF" w14:textId="77777777" w:rsidR="00CF014B" w:rsidRDefault="00825EDF">
      <w:pPr>
        <w:pStyle w:val="normal0"/>
        <w:widowControl/>
        <w:spacing w:after="0" w:line="240" w:lineRule="auto"/>
        <w:rPr>
          <w:color w:val="244061"/>
        </w:rPr>
      </w:pPr>
      <w:r>
        <w:rPr>
          <w:b/>
          <w:i/>
          <w:color w:val="244061"/>
        </w:rPr>
        <w:t xml:space="preserve">Stamped from the Beginning: The Definitive History of Racist Ideas in America </w:t>
      </w:r>
      <w:r>
        <w:rPr>
          <w:color w:val="244061"/>
        </w:rPr>
        <w:t xml:space="preserve">by </w:t>
      </w:r>
      <w:proofErr w:type="spellStart"/>
      <w:r>
        <w:rPr>
          <w:color w:val="244061"/>
        </w:rPr>
        <w:t>Ibram</w:t>
      </w:r>
      <w:proofErr w:type="spellEnd"/>
      <w:r>
        <w:rPr>
          <w:color w:val="244061"/>
        </w:rPr>
        <w:t xml:space="preserve"> X. </w:t>
      </w:r>
      <w:proofErr w:type="spellStart"/>
      <w:r>
        <w:rPr>
          <w:color w:val="244061"/>
        </w:rPr>
        <w:t>Kendi</w:t>
      </w:r>
      <w:proofErr w:type="spellEnd"/>
    </w:p>
    <w:p w14:paraId="2D7C5802" w14:textId="77777777" w:rsidR="00CF014B" w:rsidRDefault="00825EDF">
      <w:pPr>
        <w:pStyle w:val="normal0"/>
        <w:widowControl/>
        <w:spacing w:after="0" w:line="240" w:lineRule="auto"/>
        <w:rPr>
          <w:color w:val="244061"/>
        </w:rPr>
      </w:pPr>
      <w:r>
        <w:rPr>
          <w:b/>
          <w:color w:val="244061"/>
        </w:rPr>
        <w:t xml:space="preserve">How to Be an Antiracist </w:t>
      </w:r>
      <w:r>
        <w:rPr>
          <w:color w:val="244061"/>
        </w:rPr>
        <w:t xml:space="preserve">by </w:t>
      </w:r>
      <w:proofErr w:type="spellStart"/>
      <w:r>
        <w:rPr>
          <w:color w:val="244061"/>
        </w:rPr>
        <w:t>Ibram</w:t>
      </w:r>
      <w:proofErr w:type="spellEnd"/>
      <w:r>
        <w:rPr>
          <w:color w:val="244061"/>
        </w:rPr>
        <w:t xml:space="preserve"> X. </w:t>
      </w:r>
      <w:proofErr w:type="spellStart"/>
      <w:r>
        <w:rPr>
          <w:color w:val="244061"/>
        </w:rPr>
        <w:t>Kendi</w:t>
      </w:r>
      <w:proofErr w:type="spellEnd"/>
    </w:p>
    <w:p w14:paraId="16490EC2" w14:textId="77777777" w:rsidR="00CF014B" w:rsidRDefault="00825EDF">
      <w:pPr>
        <w:pStyle w:val="normal0"/>
        <w:widowControl/>
        <w:spacing w:after="0" w:line="240" w:lineRule="auto"/>
        <w:rPr>
          <w:color w:val="244061"/>
        </w:rPr>
      </w:pPr>
      <w:r>
        <w:rPr>
          <w:b/>
          <w:i/>
          <w:color w:val="244061"/>
        </w:rPr>
        <w:t xml:space="preserve">The Tears We Cannot Stop </w:t>
      </w:r>
      <w:r>
        <w:rPr>
          <w:color w:val="244061"/>
        </w:rPr>
        <w:t>by Michael E. Dyson</w:t>
      </w:r>
    </w:p>
    <w:p w14:paraId="0BC7EDA4" w14:textId="77777777" w:rsidR="00CF014B" w:rsidRDefault="00825EDF">
      <w:pPr>
        <w:pStyle w:val="normal0"/>
        <w:widowControl/>
        <w:spacing w:after="0" w:line="240" w:lineRule="auto"/>
        <w:rPr>
          <w:color w:val="244061"/>
        </w:rPr>
      </w:pPr>
      <w:r>
        <w:rPr>
          <w:b/>
          <w:i/>
          <w:color w:val="244061"/>
        </w:rPr>
        <w:t xml:space="preserve">Uprooting Racism: How White People Can Work for Racial Justice </w:t>
      </w:r>
      <w:r>
        <w:rPr>
          <w:color w:val="244061"/>
        </w:rPr>
        <w:t xml:space="preserve">by Paul </w:t>
      </w:r>
      <w:proofErr w:type="spellStart"/>
      <w:r>
        <w:rPr>
          <w:color w:val="244061"/>
        </w:rPr>
        <w:t>Kivel</w:t>
      </w:r>
      <w:proofErr w:type="spellEnd"/>
    </w:p>
    <w:p w14:paraId="0FF452CB" w14:textId="77777777" w:rsidR="00CF014B" w:rsidRDefault="00825EDF">
      <w:pPr>
        <w:pStyle w:val="normal0"/>
        <w:widowControl/>
        <w:spacing w:after="0" w:line="240" w:lineRule="auto"/>
        <w:rPr>
          <w:color w:val="244061"/>
        </w:rPr>
      </w:pPr>
      <w:r>
        <w:rPr>
          <w:b/>
          <w:i/>
          <w:color w:val="244061"/>
        </w:rPr>
        <w:t xml:space="preserve">Waking Up White, and Finding Myself in the Story of Race </w:t>
      </w:r>
      <w:r>
        <w:rPr>
          <w:color w:val="244061"/>
        </w:rPr>
        <w:t>by Debby Irving</w:t>
      </w:r>
    </w:p>
    <w:p w14:paraId="2B1901A6" w14:textId="77777777" w:rsidR="00CF014B" w:rsidRDefault="00825EDF">
      <w:pPr>
        <w:pStyle w:val="normal0"/>
        <w:widowControl/>
        <w:spacing w:after="0" w:line="240" w:lineRule="auto"/>
        <w:rPr>
          <w:color w:val="244061"/>
        </w:rPr>
      </w:pPr>
      <w:r>
        <w:rPr>
          <w:b/>
          <w:i/>
          <w:color w:val="244061"/>
        </w:rPr>
        <w:t xml:space="preserve">White Flour </w:t>
      </w:r>
      <w:r>
        <w:rPr>
          <w:color w:val="244061"/>
        </w:rPr>
        <w:t xml:space="preserve">by David LaMotte, illustrated by </w:t>
      </w:r>
      <w:proofErr w:type="spellStart"/>
      <w:r>
        <w:rPr>
          <w:color w:val="244061"/>
        </w:rPr>
        <w:t>Jenn</w:t>
      </w:r>
      <w:proofErr w:type="spellEnd"/>
      <w:r>
        <w:rPr>
          <w:color w:val="244061"/>
        </w:rPr>
        <w:t xml:space="preserve"> Hales</w:t>
      </w:r>
    </w:p>
    <w:p w14:paraId="79611737" w14:textId="77777777" w:rsidR="00CF014B" w:rsidRDefault="00825EDF">
      <w:pPr>
        <w:pStyle w:val="normal0"/>
        <w:widowControl/>
        <w:spacing w:after="0" w:line="240" w:lineRule="auto"/>
        <w:rPr>
          <w:color w:val="244061"/>
        </w:rPr>
      </w:pPr>
      <w:r>
        <w:rPr>
          <w:b/>
          <w:i/>
          <w:color w:val="244061"/>
        </w:rPr>
        <w:t xml:space="preserve">White Fragility: Why It’s So Hard for White People to Talk About Racism </w:t>
      </w:r>
      <w:r>
        <w:rPr>
          <w:color w:val="244061"/>
        </w:rPr>
        <w:t xml:space="preserve">by Robin J. </w:t>
      </w:r>
      <w:proofErr w:type="spellStart"/>
      <w:r>
        <w:rPr>
          <w:color w:val="244061"/>
        </w:rPr>
        <w:t>DiAngelo</w:t>
      </w:r>
      <w:proofErr w:type="spellEnd"/>
    </w:p>
    <w:p w14:paraId="1CC497FD" w14:textId="77777777" w:rsidR="00CF014B" w:rsidRDefault="00825EDF">
      <w:pPr>
        <w:pStyle w:val="normal0"/>
        <w:widowControl/>
        <w:pBdr>
          <w:top w:val="nil"/>
          <w:left w:val="nil"/>
          <w:bottom w:val="nil"/>
          <w:right w:val="nil"/>
          <w:between w:val="nil"/>
        </w:pBdr>
        <w:spacing w:after="0" w:line="276" w:lineRule="auto"/>
        <w:rPr>
          <w:b/>
          <w:color w:val="244061"/>
        </w:rPr>
      </w:pPr>
      <w:r>
        <w:rPr>
          <w:b/>
          <w:i/>
          <w:color w:val="244061"/>
        </w:rPr>
        <w:t xml:space="preserve">White Rage: The Unspoken Truth of Our Racial Divide </w:t>
      </w:r>
      <w:r>
        <w:rPr>
          <w:color w:val="244061"/>
        </w:rPr>
        <w:t>by Carol Anderson, Ph.D.</w:t>
      </w:r>
    </w:p>
    <w:p w14:paraId="3D0773E4" w14:textId="77777777" w:rsidR="00CF014B" w:rsidRDefault="00CF014B">
      <w:pPr>
        <w:pStyle w:val="normal0"/>
        <w:pBdr>
          <w:left w:val="none" w:sz="0" w:space="1" w:color="000000"/>
        </w:pBdr>
        <w:rPr>
          <w:b/>
          <w:sz w:val="24"/>
          <w:szCs w:val="24"/>
        </w:rPr>
      </w:pPr>
    </w:p>
    <w:sectPr w:rsidR="00CF014B" w:rsidSect="00DF026D">
      <w:pgSz w:w="15840" w:h="12240" w:orient="landscape"/>
      <w:pgMar w:top="720" w:right="720" w:bottom="504" w:left="720" w:header="720" w:footer="720" w:gutter="0"/>
      <w:pgNumType w:start="1"/>
      <w:cols w:num="3" w:space="720" w:equalWidth="0">
        <w:col w:w="4320" w:space="72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CF014B"/>
    <w:rsid w:val="00085C8E"/>
    <w:rsid w:val="000A6FD9"/>
    <w:rsid w:val="000D3EEE"/>
    <w:rsid w:val="0076485D"/>
    <w:rsid w:val="00825EDF"/>
    <w:rsid w:val="00CF014B"/>
    <w:rsid w:val="00DF026D"/>
    <w:rsid w:val="00EA722C"/>
    <w:rsid w:val="00EE69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F59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pPr>
        <w:widowControl w:val="0"/>
        <w:pBdr>
          <w:top w:val="none" w:sz="0" w:space="0" w:color="000000"/>
          <w:left w:val="none" w:sz="0" w:space="0" w:color="000000"/>
          <w:bottom w:val="none" w:sz="0" w:space="0" w:color="000000"/>
          <w:right w:val="none" w:sz="0" w:space="0" w:color="000000"/>
          <w:between w:val="none" w:sz="0" w:space="0" w:color="000000"/>
        </w:pBdr>
        <w:spacing w:after="120" w:line="28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85C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C8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pPr>
        <w:widowControl w:val="0"/>
        <w:pBdr>
          <w:top w:val="none" w:sz="0" w:space="0" w:color="000000"/>
          <w:left w:val="none" w:sz="0" w:space="0" w:color="000000"/>
          <w:bottom w:val="none" w:sz="0" w:space="0" w:color="000000"/>
          <w:right w:val="none" w:sz="0" w:space="0" w:color="000000"/>
          <w:between w:val="none" w:sz="0" w:space="0" w:color="000000"/>
        </w:pBdr>
        <w:spacing w:after="120" w:line="28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85C8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5C8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www.atlpcusa.org/pw.html" TargetMode="External"/><Relationship Id="rId13" Type="http://schemas.openxmlformats.org/officeDocument/2006/relationships/image" Target="media/image6.png"/><Relationship Id="rId14" Type="http://schemas.openxmlformats.org/officeDocument/2006/relationships/hyperlink" Target="https://www.presbyterianwomen.org/2020/06/05/say-their-names-reaffirming-presbyterian-womens-stance-against-racis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www.presbyterianmission.org/resource/belhar-confes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ED05E-4BB8-B64C-8B6F-343E4BD6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978</Words>
  <Characters>5581</Characters>
  <Application>Microsoft Macintosh Word</Application>
  <DocSecurity>0</DocSecurity>
  <Lines>46</Lines>
  <Paragraphs>13</Paragraphs>
  <ScaleCrop>false</ScaleCrop>
  <Company/>
  <LinksUpToDate>false</LinksUpToDate>
  <CharactersWithSpaces>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Debbie Nysewander</cp:lastModifiedBy>
  <cp:revision>10</cp:revision>
  <cp:lastPrinted>2020-07-08T15:12:00Z</cp:lastPrinted>
  <dcterms:created xsi:type="dcterms:W3CDTF">2020-07-08T15:17:00Z</dcterms:created>
  <dcterms:modified xsi:type="dcterms:W3CDTF">2020-07-08T17:42:00Z</dcterms:modified>
</cp:coreProperties>
</file>